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211A0A81" w:rsidR="0007553A" w:rsidRDefault="0007553A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568D29" wp14:editId="3A722F58">
            <wp:simplePos x="0" y="0"/>
            <wp:positionH relativeFrom="page">
              <wp:align>right</wp:align>
            </wp:positionH>
            <wp:positionV relativeFrom="paragraph">
              <wp:posOffset>-915406</wp:posOffset>
            </wp:positionV>
            <wp:extent cx="7538663" cy="10664042"/>
            <wp:effectExtent l="0" t="0" r="5715" b="4445"/>
            <wp:wrapNone/>
            <wp:docPr id="1483699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663" cy="106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70849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506583">
      <w:pPr>
        <w:tabs>
          <w:tab w:val="left" w:pos="8651"/>
        </w:tabs>
        <w:jc w:val="both"/>
        <w:rPr>
          <w:rFonts w:ascii="IRANSans" w:hAnsi="IRANSans" w:cs="IRANSans"/>
        </w:rPr>
      </w:pPr>
    </w:p>
    <w:p w14:paraId="3F1B6748" w14:textId="2A22B237" w:rsidR="0007553A" w:rsidRDefault="0007553A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  <w:r>
        <w:rPr>
          <w:rFonts w:ascii="IRANSans" w:hAnsi="IRANSans" w:cs="IRANSans"/>
        </w:rPr>
        <w:t>‘</w:t>
      </w:r>
      <w:r>
        <w:rPr>
          <w:rFonts w:ascii="IRANSans" w:hAnsi="IRANSans" w:cs="IRANSans"/>
        </w:rPr>
        <w:br/>
      </w:r>
    </w:p>
    <w:p w14:paraId="1A52A574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39430646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53308942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2F0B259E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2670A51D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6D26584B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31338665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3EA91103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1CB22476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62C8411E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6D6CFAE9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7C0972DF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47B6642E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72BE0F0E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43AE460D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2836B2EB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5C4DE7C0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7EF0193C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4B910355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624E4C0E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5BEBAB91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58551096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026BC0EE" w14:textId="77777777" w:rsidR="00B53D0D" w:rsidRDefault="00B53D0D" w:rsidP="00506583">
      <w:pPr>
        <w:tabs>
          <w:tab w:val="left" w:pos="8651"/>
        </w:tabs>
        <w:jc w:val="both"/>
        <w:rPr>
          <w:rFonts w:ascii="IRANSans" w:hAnsi="IRANSans" w:cs="IRANSans"/>
        </w:rPr>
      </w:pPr>
    </w:p>
    <w:p w14:paraId="3C1DB809" w14:textId="77777777" w:rsidR="00506583" w:rsidRPr="00506583" w:rsidRDefault="00506583" w:rsidP="00506583">
      <w:pPr>
        <w:bidi/>
        <w:jc w:val="both"/>
        <w:rPr>
          <w:rFonts w:ascii="IRANSans" w:hAnsi="IRANSans" w:cs="IRANSans"/>
          <w:rtl/>
        </w:rPr>
      </w:pPr>
      <w:r w:rsidRPr="00506583">
        <w:rPr>
          <w:rFonts w:ascii="IRANSans" w:hAnsi="IRANSans" w:cs="IRANSans"/>
          <w:rtl/>
        </w:rPr>
        <w:t>حسابدار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پ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 w:hint="eastAsia"/>
          <w:rtl/>
        </w:rPr>
        <w:t>مانکار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به 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 w:hint="eastAsia"/>
          <w:rtl/>
        </w:rPr>
        <w:t>ک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از شاخه‌ها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علم حسابدار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گفته م</w:t>
      </w:r>
      <w:r w:rsidRPr="00506583">
        <w:rPr>
          <w:rFonts w:ascii="IRANSans" w:hAnsi="IRANSans" w:cs="IRANSans" w:hint="cs"/>
          <w:rtl/>
        </w:rPr>
        <w:t>ی‌</w:t>
      </w:r>
      <w:r w:rsidRPr="00506583">
        <w:rPr>
          <w:rFonts w:ascii="IRANSans" w:hAnsi="IRANSans" w:cs="IRANSans" w:hint="eastAsia"/>
          <w:rtl/>
        </w:rPr>
        <w:t>شود</w:t>
      </w:r>
      <w:r w:rsidRPr="00506583">
        <w:rPr>
          <w:rFonts w:ascii="IRANSans" w:hAnsi="IRANSans" w:cs="IRANSans"/>
          <w:rtl/>
        </w:rPr>
        <w:t xml:space="preserve"> که به امر حساب و کتاب پروژه‌ها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پ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 w:hint="eastAsia"/>
          <w:rtl/>
        </w:rPr>
        <w:t>مانکار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اختصاص دارد. حسابدار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پ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 w:hint="eastAsia"/>
          <w:rtl/>
        </w:rPr>
        <w:t>مانکار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 w:hint="eastAsia"/>
          <w:rtl/>
        </w:rPr>
        <w:t>ک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از شاخه‌ها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حسابدار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بازار کار به حساب م</w:t>
      </w:r>
      <w:r w:rsidRPr="00506583">
        <w:rPr>
          <w:rFonts w:ascii="IRANSans" w:hAnsi="IRANSans" w:cs="IRANSans" w:hint="cs"/>
          <w:rtl/>
        </w:rPr>
        <w:t>ی‌</w:t>
      </w:r>
      <w:r w:rsidRPr="00506583">
        <w:rPr>
          <w:rFonts w:ascii="IRANSans" w:hAnsi="IRANSans" w:cs="IRANSans" w:hint="eastAsia"/>
          <w:rtl/>
        </w:rPr>
        <w:t>آ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 w:hint="eastAsia"/>
          <w:rtl/>
        </w:rPr>
        <w:t>د</w:t>
      </w:r>
      <w:r w:rsidRPr="00506583">
        <w:rPr>
          <w:rFonts w:ascii="IRANSans" w:hAnsi="IRANSans" w:cs="IRANSans"/>
          <w:rtl/>
        </w:rPr>
        <w:t xml:space="preserve"> که نقش به‌سزا</w:t>
      </w:r>
      <w:r w:rsidRPr="00506583">
        <w:rPr>
          <w:rFonts w:ascii="IRANSans" w:hAnsi="IRANSans" w:cs="IRANSans" w:hint="cs"/>
          <w:rtl/>
        </w:rPr>
        <w:t>یی</w:t>
      </w:r>
      <w:r w:rsidRPr="00506583">
        <w:rPr>
          <w:rFonts w:ascii="IRANSans" w:hAnsi="IRANSans" w:cs="IRANSans"/>
          <w:rtl/>
        </w:rPr>
        <w:t xml:space="preserve"> در پ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 w:hint="eastAsia"/>
          <w:rtl/>
        </w:rPr>
        <w:t>ش‌برد</w:t>
      </w:r>
      <w:r w:rsidRPr="00506583">
        <w:rPr>
          <w:rFonts w:ascii="IRANSans" w:hAnsi="IRANSans" w:cs="IRANSans"/>
          <w:rtl/>
        </w:rPr>
        <w:t xml:space="preserve"> پروژه‌ها و البته برآورد هز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 w:hint="eastAsia"/>
          <w:rtl/>
        </w:rPr>
        <w:t>نه</w:t>
      </w:r>
      <w:r w:rsidRPr="00506583">
        <w:rPr>
          <w:rFonts w:ascii="IRANSans" w:hAnsi="IRANSans" w:cs="IRANSans"/>
          <w:rtl/>
        </w:rPr>
        <w:t xml:space="preserve"> و درآمدها</w:t>
      </w:r>
      <w:r w:rsidRPr="00506583">
        <w:rPr>
          <w:rFonts w:ascii="IRANSans" w:hAnsi="IRANSans" w:cs="IRANSans" w:hint="cs"/>
          <w:rtl/>
        </w:rPr>
        <w:t>ی</w:t>
      </w:r>
      <w:r w:rsidRPr="00506583">
        <w:rPr>
          <w:rFonts w:ascii="IRANSans" w:hAnsi="IRANSans" w:cs="IRANSans"/>
          <w:rtl/>
        </w:rPr>
        <w:t xml:space="preserve"> م</w:t>
      </w:r>
      <w:r w:rsidRPr="00506583">
        <w:rPr>
          <w:rFonts w:ascii="IRANSans" w:hAnsi="IRANSans" w:cs="IRANSans" w:hint="eastAsia"/>
          <w:rtl/>
        </w:rPr>
        <w:t>ربوط</w:t>
      </w:r>
      <w:r w:rsidRPr="00506583">
        <w:rPr>
          <w:rFonts w:ascii="IRANSans" w:hAnsi="IRANSans" w:cs="IRANSans"/>
          <w:rtl/>
        </w:rPr>
        <w:t xml:space="preserve"> به آن‌ها دارد.</w:t>
      </w:r>
    </w:p>
    <w:p w14:paraId="3DA8A8DB" w14:textId="77777777" w:rsidR="004D4A5E" w:rsidRDefault="004D4A5E" w:rsidP="009A131D">
      <w:pPr>
        <w:bidi/>
        <w:rPr>
          <w:rFonts w:ascii="IRANSans" w:hAnsi="IRANSans" w:cs="IRANSans"/>
          <w:sz w:val="24"/>
          <w:szCs w:val="24"/>
          <w:rtl/>
        </w:rPr>
      </w:pPr>
    </w:p>
    <w:p w14:paraId="4FC53736" w14:textId="7AFCAD7A" w:rsidR="00C4259B" w:rsidRDefault="00C4259B" w:rsidP="004D4A5E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506583" w:rsidRPr="00506583">
        <w:rPr>
          <w:rFonts w:ascii="IRANSans" w:hAnsi="IRANSans" w:cs="IRANSans"/>
          <w:b/>
          <w:bCs/>
          <w:sz w:val="24"/>
          <w:szCs w:val="24"/>
          <w:rtl/>
        </w:rPr>
        <w:t>حسابدار</w:t>
      </w:r>
      <w:r w:rsidR="00506583" w:rsidRPr="00506583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506583" w:rsidRPr="00506583">
        <w:rPr>
          <w:rFonts w:ascii="IRANSans" w:hAnsi="IRANSans" w:cs="IRANSans"/>
          <w:b/>
          <w:bCs/>
          <w:sz w:val="24"/>
          <w:szCs w:val="24"/>
          <w:rtl/>
        </w:rPr>
        <w:t xml:space="preserve"> پ</w:t>
      </w:r>
      <w:r w:rsidR="00506583" w:rsidRPr="00506583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506583" w:rsidRPr="00506583">
        <w:rPr>
          <w:rFonts w:ascii="IRANSans" w:hAnsi="IRANSans" w:cs="IRANSans" w:hint="eastAsia"/>
          <w:b/>
          <w:bCs/>
          <w:sz w:val="24"/>
          <w:szCs w:val="24"/>
          <w:rtl/>
        </w:rPr>
        <w:t>مانکار</w:t>
      </w:r>
      <w:r w:rsidR="00506583" w:rsidRPr="00506583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506583" w:rsidRPr="00506583">
        <w:rPr>
          <w:rFonts w:ascii="IRANSans" w:hAnsi="IRANSans" w:cs="IRANSans"/>
          <w:b/>
          <w:bCs/>
          <w:sz w:val="24"/>
          <w:szCs w:val="24"/>
          <w:rtl/>
        </w:rPr>
        <w:t xml:space="preserve">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625B6D6B" w14:textId="77777777" w:rsidR="009A131D" w:rsidRPr="009A131D" w:rsidRDefault="009A131D" w:rsidP="009A131D">
      <w:pPr>
        <w:pStyle w:val="ListParagraph"/>
        <w:bidi/>
        <w:spacing w:line="276" w:lineRule="auto"/>
        <w:rPr>
          <w:rFonts w:ascii="IRANSans" w:hAnsi="IRANSans" w:cs="IRANSans"/>
          <w:b/>
          <w:bCs/>
          <w:sz w:val="28"/>
          <w:szCs w:val="28"/>
          <w:lang w:bidi="fa-IR"/>
        </w:rPr>
      </w:pPr>
    </w:p>
    <w:p w14:paraId="0258DAB7" w14:textId="77777777" w:rsidR="00506583" w:rsidRPr="00506583" w:rsidRDefault="00506583" w:rsidP="00506583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eastAsiaTheme="minorHAnsi" w:hAnsi="IRANSans" w:cs="IRANSans"/>
        </w:rPr>
      </w:pPr>
      <w:r w:rsidRPr="00506583">
        <w:rPr>
          <w:rFonts w:ascii="IRANSans" w:eastAsiaTheme="minorHAnsi" w:hAnsi="IRANSans" w:cs="IRANSans"/>
          <w:rtl/>
        </w:rPr>
        <w:t>آشنایی با انواع معاملات، آشنایی با قوانین بیمه ای مرتبط با حسابداری پیمانکاری</w:t>
      </w:r>
    </w:p>
    <w:p w14:paraId="25CB4898" w14:textId="77777777" w:rsidR="00506583" w:rsidRPr="00506583" w:rsidRDefault="00506583" w:rsidP="00506583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eastAsiaTheme="minorHAnsi" w:hAnsi="IRANSans" w:cs="IRANSans"/>
        </w:rPr>
      </w:pPr>
      <w:r w:rsidRPr="00506583">
        <w:rPr>
          <w:rFonts w:ascii="IRANSans" w:eastAsiaTheme="minorHAnsi" w:hAnsi="IRANSans" w:cs="IRANSans"/>
          <w:rtl/>
        </w:rPr>
        <w:t>آشنایی با انواع قراردادها</w:t>
      </w:r>
    </w:p>
    <w:p w14:paraId="02ACA5D9" w14:textId="77777777" w:rsidR="00506583" w:rsidRPr="00506583" w:rsidRDefault="00506583" w:rsidP="00506583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eastAsiaTheme="minorHAnsi" w:hAnsi="IRANSans" w:cs="IRANSans"/>
        </w:rPr>
      </w:pPr>
      <w:r w:rsidRPr="00506583">
        <w:rPr>
          <w:rFonts w:ascii="IRANSans" w:eastAsiaTheme="minorHAnsi" w:hAnsi="IRANSans" w:cs="IRANSans"/>
          <w:rtl/>
        </w:rPr>
        <w:t>آشنایی با نحوه شناسایی درآمد در حسابداری پیمانکاری</w:t>
      </w:r>
    </w:p>
    <w:p w14:paraId="346329E9" w14:textId="77777777" w:rsidR="00506583" w:rsidRPr="00506583" w:rsidRDefault="00506583" w:rsidP="00506583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eastAsiaTheme="minorHAnsi" w:hAnsi="IRANSans" w:cs="IRANSans"/>
        </w:rPr>
      </w:pPr>
      <w:r w:rsidRPr="00506583">
        <w:rPr>
          <w:rFonts w:ascii="IRANSans" w:eastAsiaTheme="minorHAnsi" w:hAnsi="IRANSans" w:cs="IRANSans"/>
          <w:rtl/>
        </w:rPr>
        <w:t>آموزش نحوه ثبت و حسابداری پیمانکاری در دفاتر پیمانکاری</w:t>
      </w:r>
    </w:p>
    <w:p w14:paraId="5B4B8C56" w14:textId="77777777" w:rsidR="00506583" w:rsidRPr="00506583" w:rsidRDefault="00506583" w:rsidP="00506583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eastAsiaTheme="minorHAnsi" w:hAnsi="IRANSans" w:cs="IRANSans"/>
        </w:rPr>
      </w:pPr>
      <w:r w:rsidRPr="00506583">
        <w:rPr>
          <w:rFonts w:ascii="IRANSans" w:eastAsiaTheme="minorHAnsi" w:hAnsi="IRANSans" w:cs="IRANSans"/>
          <w:rtl/>
        </w:rPr>
        <w:t>آموزش نحوه ثبت و حسابداری پیمانکاری در دفاتر کارفرما</w:t>
      </w:r>
    </w:p>
    <w:p w14:paraId="012D0B37" w14:textId="34D45B4A" w:rsidR="009A131D" w:rsidRPr="00506583" w:rsidRDefault="00506583" w:rsidP="00506583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eastAsiaTheme="minorHAnsi" w:hAnsi="IRANSans" w:cs="IRANSans"/>
        </w:rPr>
      </w:pPr>
      <w:r w:rsidRPr="00506583">
        <w:rPr>
          <w:rFonts w:ascii="IRANSans" w:eastAsiaTheme="minorHAnsi" w:hAnsi="IRANSans" w:cs="IRANSans"/>
          <w:rtl/>
        </w:rPr>
        <w:t>آشنایی با قوانین مالیاتی مرتبط با حسابداری پیمانکاری</w:t>
      </w:r>
    </w:p>
    <w:p w14:paraId="4FB934B5" w14:textId="0F27F340" w:rsidR="00545F09" w:rsidRPr="00506583" w:rsidRDefault="00545F09" w:rsidP="009A131D">
      <w:pPr>
        <w:tabs>
          <w:tab w:val="left" w:pos="8651"/>
        </w:tabs>
        <w:bidi/>
        <w:rPr>
          <w:rFonts w:ascii="IRANSans" w:hAnsi="IRANSans" w:cs="IRANSans"/>
          <w:sz w:val="24"/>
          <w:szCs w:val="24"/>
          <w:rtl/>
        </w:rPr>
      </w:pPr>
    </w:p>
    <w:p w14:paraId="0AAB9C85" w14:textId="74A04B9E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481DA2B" w14:textId="449B8182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CC4228F" w14:textId="2B6E829F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995C9DB" w14:textId="126DA3F6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337E033" w14:textId="61A0B11C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6CB75BEE" w14:textId="514EB4B8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77C90A" w14:textId="35686870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17B686F" w14:textId="76621255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B6646EF" w14:textId="0DBC0E2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278958A" w14:textId="670D83A8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C80AA8A" w14:textId="3F1B26D5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FAD83C9" w14:textId="614C3DB3" w:rsidR="00545F09" w:rsidRPr="009A131D" w:rsidRDefault="00B53D0D" w:rsidP="00545F09">
      <w:pPr>
        <w:tabs>
          <w:tab w:val="left" w:pos="8651"/>
        </w:tabs>
        <w:rPr>
          <w:rFonts w:ascii="IRANSans" w:hAnsi="IRANSans" w:cs="IRANSan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720FF7" wp14:editId="784ACB4A">
            <wp:simplePos x="0" y="0"/>
            <wp:positionH relativeFrom="margin">
              <wp:posOffset>-985652</wp:posOffset>
            </wp:positionH>
            <wp:positionV relativeFrom="paragraph">
              <wp:posOffset>-1199408</wp:posOffset>
            </wp:positionV>
            <wp:extent cx="7748536" cy="10960925"/>
            <wp:effectExtent l="0" t="0" r="5080" b="0"/>
            <wp:wrapNone/>
            <wp:docPr id="562244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943" cy="109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7B98E" w14:textId="2A2A473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9561CAE" w14:textId="6A0F2005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sectPr w:rsidR="00545F09" w:rsidRPr="009A131D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310D8" w14:textId="77777777" w:rsidR="00BB6B0D" w:rsidRDefault="00BB6B0D" w:rsidP="00545F09">
      <w:pPr>
        <w:spacing w:after="0" w:line="240" w:lineRule="auto"/>
      </w:pPr>
      <w:r>
        <w:separator/>
      </w:r>
    </w:p>
  </w:endnote>
  <w:endnote w:type="continuationSeparator" w:id="0">
    <w:p w14:paraId="603D204B" w14:textId="77777777" w:rsidR="00BB6B0D" w:rsidRDefault="00BB6B0D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48FEB" w14:textId="77777777" w:rsidR="00BB6B0D" w:rsidRDefault="00BB6B0D" w:rsidP="00545F09">
      <w:pPr>
        <w:spacing w:after="0" w:line="240" w:lineRule="auto"/>
      </w:pPr>
      <w:r>
        <w:separator/>
      </w:r>
    </w:p>
  </w:footnote>
  <w:footnote w:type="continuationSeparator" w:id="0">
    <w:p w14:paraId="3BE82761" w14:textId="77777777" w:rsidR="00BB6B0D" w:rsidRDefault="00BB6B0D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A29EE"/>
    <w:multiLevelType w:val="hybridMultilevel"/>
    <w:tmpl w:val="963CF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D0766E"/>
    <w:multiLevelType w:val="hybridMultilevel"/>
    <w:tmpl w:val="E3FE36E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50B23"/>
    <w:multiLevelType w:val="hybridMultilevel"/>
    <w:tmpl w:val="DCC4CB52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3"/>
  </w:num>
  <w:num w:numId="2" w16cid:durableId="981084368">
    <w:abstractNumId w:val="15"/>
  </w:num>
  <w:num w:numId="3" w16cid:durableId="1872256818">
    <w:abstractNumId w:val="18"/>
  </w:num>
  <w:num w:numId="4" w16cid:durableId="1505513903">
    <w:abstractNumId w:val="7"/>
  </w:num>
  <w:num w:numId="5" w16cid:durableId="381439017">
    <w:abstractNumId w:val="8"/>
  </w:num>
  <w:num w:numId="6" w16cid:durableId="770777542">
    <w:abstractNumId w:val="6"/>
  </w:num>
  <w:num w:numId="7" w16cid:durableId="1226843049">
    <w:abstractNumId w:val="11"/>
  </w:num>
  <w:num w:numId="8" w16cid:durableId="211044142">
    <w:abstractNumId w:val="1"/>
  </w:num>
  <w:num w:numId="9" w16cid:durableId="1136216774">
    <w:abstractNumId w:val="12"/>
  </w:num>
  <w:num w:numId="10" w16cid:durableId="596137982">
    <w:abstractNumId w:val="16"/>
  </w:num>
  <w:num w:numId="11" w16cid:durableId="480315306">
    <w:abstractNumId w:val="0"/>
  </w:num>
  <w:num w:numId="12" w16cid:durableId="2020885907">
    <w:abstractNumId w:val="17"/>
  </w:num>
  <w:num w:numId="13" w16cid:durableId="1991789245">
    <w:abstractNumId w:val="5"/>
  </w:num>
  <w:num w:numId="14" w16cid:durableId="2023163289">
    <w:abstractNumId w:val="19"/>
  </w:num>
  <w:num w:numId="15" w16cid:durableId="432436751">
    <w:abstractNumId w:val="2"/>
  </w:num>
  <w:num w:numId="16" w16cid:durableId="1060009603">
    <w:abstractNumId w:val="9"/>
  </w:num>
  <w:num w:numId="17" w16cid:durableId="1357736984">
    <w:abstractNumId w:val="3"/>
  </w:num>
  <w:num w:numId="18" w16cid:durableId="1556349727">
    <w:abstractNumId w:val="10"/>
  </w:num>
  <w:num w:numId="19" w16cid:durableId="1769934005">
    <w:abstractNumId w:val="4"/>
  </w:num>
  <w:num w:numId="20" w16cid:durableId="8447134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412D7"/>
    <w:rsid w:val="00067A56"/>
    <w:rsid w:val="0007553A"/>
    <w:rsid w:val="000D7693"/>
    <w:rsid w:val="001243E7"/>
    <w:rsid w:val="001C1B5C"/>
    <w:rsid w:val="002514AA"/>
    <w:rsid w:val="0029152E"/>
    <w:rsid w:val="002D0CD1"/>
    <w:rsid w:val="00367B25"/>
    <w:rsid w:val="003D6910"/>
    <w:rsid w:val="004D4A5E"/>
    <w:rsid w:val="00506583"/>
    <w:rsid w:val="00545F09"/>
    <w:rsid w:val="005C1CAC"/>
    <w:rsid w:val="005F76D8"/>
    <w:rsid w:val="00641EB0"/>
    <w:rsid w:val="007730C0"/>
    <w:rsid w:val="007D175C"/>
    <w:rsid w:val="009A131D"/>
    <w:rsid w:val="009A18B5"/>
    <w:rsid w:val="00AC4D38"/>
    <w:rsid w:val="00B01CE5"/>
    <w:rsid w:val="00B53D0D"/>
    <w:rsid w:val="00BB6B0D"/>
    <w:rsid w:val="00C4259B"/>
    <w:rsid w:val="00C47008"/>
    <w:rsid w:val="00C8076F"/>
    <w:rsid w:val="00C9470E"/>
    <w:rsid w:val="00CB50A0"/>
    <w:rsid w:val="00CF2D05"/>
    <w:rsid w:val="00D04CF3"/>
    <w:rsid w:val="00D77373"/>
    <w:rsid w:val="00D95355"/>
    <w:rsid w:val="00DD6F15"/>
    <w:rsid w:val="00E94128"/>
    <w:rsid w:val="00EB2298"/>
    <w:rsid w:val="00F0072E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06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9</cp:revision>
  <cp:lastPrinted>2024-11-19T10:29:00Z</cp:lastPrinted>
  <dcterms:created xsi:type="dcterms:W3CDTF">2024-11-20T06:17:00Z</dcterms:created>
  <dcterms:modified xsi:type="dcterms:W3CDTF">2024-12-29T06:09:00Z</dcterms:modified>
</cp:coreProperties>
</file>