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4C9C94F3" w:rsidR="00D26BEF" w:rsidRDefault="00D26BEF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0073F1" wp14:editId="24BECBCA">
            <wp:simplePos x="0" y="0"/>
            <wp:positionH relativeFrom="page">
              <wp:align>left</wp:align>
            </wp:positionH>
            <wp:positionV relativeFrom="paragraph">
              <wp:posOffset>-966152</wp:posOffset>
            </wp:positionV>
            <wp:extent cx="7610475" cy="10765627"/>
            <wp:effectExtent l="0" t="0" r="0" b="0"/>
            <wp:wrapNone/>
            <wp:docPr id="56299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662" cy="1077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CA71A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455D646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A3AC59A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0669470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0FEAEE5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4C9D49B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1DC3E94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EE19F37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5A92D6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840322F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F5CDDAC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E8ABC2E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A9A9C24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CDB0D01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956A2C7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A4EBA47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DFB78E7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E5836F6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CD00882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0E6B8A0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D202B3C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612B974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DA8BC58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E421A45" w14:textId="77777777" w:rsidR="00D26BEF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C104AC8" w14:textId="77777777" w:rsidR="00D26BEF" w:rsidRPr="009A131D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1744F89" w14:textId="237704F5" w:rsidR="004D4A5E" w:rsidRPr="004D4A5E" w:rsidRDefault="00875608" w:rsidP="004D4A5E">
      <w:pPr>
        <w:bidi/>
        <w:jc w:val="both"/>
        <w:rPr>
          <w:rFonts w:ascii="IRANSans" w:hAnsi="IRANSans" w:cs="IRANSans"/>
          <w:sz w:val="24"/>
          <w:szCs w:val="24"/>
        </w:rPr>
      </w:pPr>
      <w:r w:rsidRPr="00875608">
        <w:rPr>
          <w:rFonts w:ascii="IRANSans" w:hAnsi="IRANSans" w:cs="IRANSans"/>
          <w:sz w:val="24"/>
          <w:szCs w:val="24"/>
          <w:rtl/>
        </w:rPr>
        <w:t>صورت‌ها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مال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(</w:t>
      </w:r>
      <w:r w:rsidRPr="00875608">
        <w:rPr>
          <w:rFonts w:ascii="IRANSans" w:hAnsi="IRANSans" w:cs="IRANSans"/>
          <w:sz w:val="24"/>
          <w:szCs w:val="24"/>
        </w:rPr>
        <w:t>Financial statement</w:t>
      </w:r>
      <w:r w:rsidRPr="00875608">
        <w:rPr>
          <w:rFonts w:ascii="IRANSans" w:hAnsi="IRANSans" w:cs="IRANSans"/>
          <w:sz w:val="24"/>
          <w:szCs w:val="24"/>
          <w:rtl/>
        </w:rPr>
        <w:t>) گزارش‌ها</w:t>
      </w:r>
      <w:r w:rsidRPr="00875608">
        <w:rPr>
          <w:rFonts w:ascii="IRANSans" w:hAnsi="IRANSans" w:cs="IRANSans" w:hint="cs"/>
          <w:sz w:val="24"/>
          <w:szCs w:val="24"/>
          <w:rtl/>
        </w:rPr>
        <w:t>یی</w:t>
      </w:r>
      <w:r w:rsidRPr="00875608">
        <w:rPr>
          <w:rFonts w:ascii="IRANSans" w:hAnsi="IRANSans" w:cs="IRANSans"/>
          <w:sz w:val="24"/>
          <w:szCs w:val="24"/>
          <w:rtl/>
        </w:rPr>
        <w:t xml:space="preserve"> درون‌سازمان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ا</w:t>
      </w:r>
      <w:r w:rsidRPr="00875608">
        <w:rPr>
          <w:rFonts w:ascii="IRANSans" w:hAnsi="IRANSans" w:cs="IRANSans"/>
          <w:sz w:val="24"/>
          <w:szCs w:val="24"/>
          <w:rtl/>
        </w:rPr>
        <w:t xml:space="preserve"> برون‌سازمان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در دوره‌ا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مشخص هستند که شرکت‌ها برا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ارائه جزئ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ات</w:t>
      </w:r>
      <w:r w:rsidRPr="00875608">
        <w:rPr>
          <w:rFonts w:ascii="IRANSans" w:hAnsi="IRANSans" w:cs="IRANSans"/>
          <w:sz w:val="24"/>
          <w:szCs w:val="24"/>
          <w:rtl/>
        </w:rPr>
        <w:t xml:space="preserve"> فعال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ت‌ها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اقتصاد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خود تنظ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م</w:t>
      </w:r>
      <w:r w:rsidRPr="00875608">
        <w:rPr>
          <w:rFonts w:ascii="IRANSans" w:hAnsi="IRANSans" w:cs="IRANSans"/>
          <w:sz w:val="24"/>
          <w:szCs w:val="24"/>
          <w:rtl/>
        </w:rPr>
        <w:t xml:space="preserve"> م</w:t>
      </w:r>
      <w:r w:rsidRPr="00875608">
        <w:rPr>
          <w:rFonts w:ascii="IRANSans" w:hAnsi="IRANSans" w:cs="IRANSans" w:hint="cs"/>
          <w:sz w:val="24"/>
          <w:szCs w:val="24"/>
          <w:rtl/>
        </w:rPr>
        <w:t>ی‌</w:t>
      </w:r>
      <w:r w:rsidRPr="00875608">
        <w:rPr>
          <w:rFonts w:ascii="IRANSans" w:hAnsi="IRANSans" w:cs="IRANSans" w:hint="eastAsia"/>
          <w:sz w:val="24"/>
          <w:szCs w:val="24"/>
          <w:rtl/>
        </w:rPr>
        <w:t>کنند</w:t>
      </w:r>
      <w:r w:rsidRPr="00875608">
        <w:rPr>
          <w:rFonts w:ascii="IRANSans" w:hAnsi="IRANSans" w:cs="IRANSans"/>
          <w:sz w:val="24"/>
          <w:szCs w:val="24"/>
          <w:rtl/>
        </w:rPr>
        <w:t>. 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ن</w:t>
      </w:r>
      <w:r w:rsidRPr="00875608">
        <w:rPr>
          <w:rFonts w:ascii="IRANSans" w:hAnsi="IRANSans" w:cs="IRANSans"/>
          <w:sz w:val="24"/>
          <w:szCs w:val="24"/>
          <w:rtl/>
        </w:rPr>
        <w:t xml:space="preserve"> گزارش‌ها حاصل خروج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ثبت‌ها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هستند که با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د</w:t>
      </w:r>
      <w:r w:rsidRPr="00875608">
        <w:rPr>
          <w:rFonts w:ascii="IRANSans" w:hAnsi="IRANSans" w:cs="IRANSans"/>
          <w:sz w:val="24"/>
          <w:szCs w:val="24"/>
          <w:rtl/>
        </w:rPr>
        <w:t xml:space="preserve"> در 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ک</w:t>
      </w:r>
      <w:r w:rsidRPr="00875608">
        <w:rPr>
          <w:rFonts w:ascii="IRANSans" w:hAnsi="IRANSans" w:cs="IRANSans"/>
          <w:sz w:val="24"/>
          <w:szCs w:val="24"/>
          <w:rtl/>
        </w:rPr>
        <w:t xml:space="preserve"> چهارچوب خاص مطابق با اصول حساب</w:t>
      </w:r>
      <w:r w:rsidRPr="00875608">
        <w:rPr>
          <w:rFonts w:ascii="IRANSans" w:hAnsi="IRANSans" w:cs="IRANSans" w:hint="eastAsia"/>
          <w:sz w:val="24"/>
          <w:szCs w:val="24"/>
          <w:rtl/>
        </w:rPr>
        <w:t>دار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مال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و استانداردها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مربوطه ته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ه</w:t>
      </w:r>
      <w:r w:rsidRPr="00875608">
        <w:rPr>
          <w:rFonts w:ascii="IRANSans" w:hAnsi="IRANSans" w:cs="IRANSans"/>
          <w:sz w:val="24"/>
          <w:szCs w:val="24"/>
          <w:rtl/>
        </w:rPr>
        <w:t xml:space="preserve"> شوند تا دق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ق‌تر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ن</w:t>
      </w:r>
      <w:r w:rsidRPr="00875608">
        <w:rPr>
          <w:rFonts w:ascii="IRANSans" w:hAnsi="IRANSans" w:cs="IRANSans"/>
          <w:sz w:val="24"/>
          <w:szCs w:val="24"/>
          <w:rtl/>
        </w:rPr>
        <w:t xml:space="preserve"> و جامع‌تر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ن</w:t>
      </w:r>
      <w:r w:rsidRPr="00875608">
        <w:rPr>
          <w:rFonts w:ascii="IRANSans" w:hAnsi="IRANSans" w:cs="IRANSans"/>
          <w:sz w:val="24"/>
          <w:szCs w:val="24"/>
          <w:rtl/>
        </w:rPr>
        <w:t xml:space="preserve"> گزارش‌ها از وضع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ت</w:t>
      </w:r>
      <w:r w:rsidRPr="00875608">
        <w:rPr>
          <w:rFonts w:ascii="IRANSans" w:hAnsi="IRANSans" w:cs="IRANSans"/>
          <w:sz w:val="24"/>
          <w:szCs w:val="24"/>
          <w:rtl/>
        </w:rPr>
        <w:t xml:space="preserve"> فعال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ت‌ها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شرکت را ارائه دهند. در ادامه با ما همراه باش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د</w:t>
      </w:r>
      <w:r w:rsidRPr="00875608">
        <w:rPr>
          <w:rFonts w:ascii="IRANSans" w:hAnsi="IRANSans" w:cs="IRANSans"/>
          <w:sz w:val="24"/>
          <w:szCs w:val="24"/>
          <w:rtl/>
        </w:rPr>
        <w:t xml:space="preserve"> تا در رابطه با آموزش ته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ه</w:t>
      </w:r>
      <w:r w:rsidRPr="00875608">
        <w:rPr>
          <w:rFonts w:ascii="IRANSans" w:hAnsi="IRANSans" w:cs="IRANSans"/>
          <w:sz w:val="24"/>
          <w:szCs w:val="24"/>
          <w:rtl/>
        </w:rPr>
        <w:t xml:space="preserve"> صورت ها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مال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/>
          <w:sz w:val="24"/>
          <w:szCs w:val="24"/>
          <w:rtl/>
        </w:rPr>
        <w:t xml:space="preserve"> ب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شتر</w:t>
      </w:r>
      <w:r w:rsidRPr="00875608">
        <w:rPr>
          <w:rFonts w:ascii="IRANSans" w:hAnsi="IRANSans" w:cs="IRANSans"/>
          <w:sz w:val="24"/>
          <w:szCs w:val="24"/>
          <w:rtl/>
        </w:rPr>
        <w:t xml:space="preserve"> بدان</w:t>
      </w:r>
      <w:r w:rsidRPr="00875608">
        <w:rPr>
          <w:rFonts w:ascii="IRANSans" w:hAnsi="IRANSans" w:cs="IRANSans" w:hint="cs"/>
          <w:sz w:val="24"/>
          <w:szCs w:val="24"/>
          <w:rtl/>
        </w:rPr>
        <w:t>ی</w:t>
      </w:r>
      <w:r w:rsidRPr="00875608">
        <w:rPr>
          <w:rFonts w:ascii="IRANSans" w:hAnsi="IRANSans" w:cs="IRANSans" w:hint="eastAsia"/>
          <w:sz w:val="24"/>
          <w:szCs w:val="24"/>
          <w:rtl/>
        </w:rPr>
        <w:t>م</w:t>
      </w:r>
      <w:r w:rsidRPr="00875608">
        <w:rPr>
          <w:rFonts w:ascii="IRANSans" w:hAnsi="IRANSans" w:cs="IRANSans"/>
          <w:sz w:val="24"/>
          <w:szCs w:val="24"/>
          <w:rtl/>
        </w:rPr>
        <w:t>.</w:t>
      </w:r>
    </w:p>
    <w:p w14:paraId="3DA8A8DB" w14:textId="77777777" w:rsidR="004D4A5E" w:rsidRDefault="004D4A5E" w:rsidP="009A131D">
      <w:pPr>
        <w:bidi/>
        <w:rPr>
          <w:rFonts w:ascii="IRANSans" w:hAnsi="IRANSans" w:cs="IRANSans"/>
          <w:sz w:val="24"/>
          <w:szCs w:val="24"/>
          <w:rtl/>
        </w:rPr>
      </w:pPr>
    </w:p>
    <w:p w14:paraId="3BE5AADE" w14:textId="6EC08880" w:rsidR="00875608" w:rsidRDefault="00C4259B" w:rsidP="00875608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875608" w:rsidRPr="00875608">
        <w:rPr>
          <w:rFonts w:ascii="IRANSans" w:hAnsi="IRANSans" w:cs="IRANSans"/>
          <w:b/>
          <w:bCs/>
          <w:sz w:val="24"/>
          <w:szCs w:val="24"/>
          <w:rtl/>
        </w:rPr>
        <w:t>کارگاه ته</w:t>
      </w:r>
      <w:r w:rsidR="00875608" w:rsidRPr="00875608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75608" w:rsidRPr="00875608">
        <w:rPr>
          <w:rFonts w:ascii="IRANSans" w:hAnsi="IRANSans" w:cs="IRANSans" w:hint="eastAsia"/>
          <w:b/>
          <w:bCs/>
          <w:sz w:val="24"/>
          <w:szCs w:val="24"/>
          <w:rtl/>
        </w:rPr>
        <w:t>ه</w:t>
      </w:r>
      <w:r w:rsidR="00875608" w:rsidRPr="00875608">
        <w:rPr>
          <w:rFonts w:ascii="IRANSans" w:hAnsi="IRANSans" w:cs="IRANSans"/>
          <w:b/>
          <w:bCs/>
          <w:sz w:val="24"/>
          <w:szCs w:val="24"/>
          <w:rtl/>
        </w:rPr>
        <w:t xml:space="preserve"> صورت ها</w:t>
      </w:r>
      <w:r w:rsidR="00875608" w:rsidRPr="00875608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75608" w:rsidRPr="00875608">
        <w:rPr>
          <w:rFonts w:ascii="IRANSans" w:hAnsi="IRANSans" w:cs="IRANSans"/>
          <w:b/>
          <w:bCs/>
          <w:sz w:val="24"/>
          <w:szCs w:val="24"/>
          <w:rtl/>
        </w:rPr>
        <w:t xml:space="preserve"> مال</w:t>
      </w:r>
      <w:r w:rsidR="00875608" w:rsidRPr="00875608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4AE0EFEF" w14:textId="77777777" w:rsidR="00875608" w:rsidRPr="00875608" w:rsidRDefault="00875608" w:rsidP="00875608">
      <w:pPr>
        <w:bidi/>
        <w:rPr>
          <w:rFonts w:ascii="IRANSans" w:hAnsi="IRANSans" w:cs="IRANSans"/>
          <w:sz w:val="24"/>
          <w:szCs w:val="24"/>
        </w:rPr>
      </w:pPr>
    </w:p>
    <w:p w14:paraId="0A074B83" w14:textId="77777777" w:rsidR="00875608" w:rsidRPr="00875608" w:rsidRDefault="00875608" w:rsidP="00875608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875608">
        <w:rPr>
          <w:rFonts w:ascii="IRANSans" w:eastAsiaTheme="minorHAnsi" w:hAnsi="IRANSans" w:cs="IRANSans"/>
          <w:rtl/>
        </w:rPr>
        <w:t>تشریح مفاهیم نظری در خصوص گزارشات مالی</w:t>
      </w:r>
    </w:p>
    <w:p w14:paraId="54E88933" w14:textId="77777777" w:rsidR="00875608" w:rsidRPr="00875608" w:rsidRDefault="00875608" w:rsidP="00875608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875608">
        <w:rPr>
          <w:rFonts w:ascii="IRANSans" w:eastAsiaTheme="minorHAnsi" w:hAnsi="IRANSans" w:cs="IRANSans"/>
          <w:rtl/>
        </w:rPr>
        <w:t>تشریح اقلام صورت سود و زیان مطابق استانداردهای جدید و نحوه تهیه آن</w:t>
      </w:r>
    </w:p>
    <w:p w14:paraId="77E45499" w14:textId="77777777" w:rsidR="00875608" w:rsidRPr="00875608" w:rsidRDefault="00875608" w:rsidP="00875608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875608">
        <w:rPr>
          <w:rFonts w:ascii="IRANSans" w:eastAsiaTheme="minorHAnsi" w:hAnsi="IRANSans" w:cs="IRANSans"/>
          <w:rtl/>
        </w:rPr>
        <w:t>تشریح اقلام سود و زیان جامع مطابق استانداردهای جدید و نحوه تهیه آن</w:t>
      </w:r>
    </w:p>
    <w:p w14:paraId="0D8E6114" w14:textId="77777777" w:rsidR="00875608" w:rsidRPr="00875608" w:rsidRDefault="00875608" w:rsidP="00875608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875608">
        <w:rPr>
          <w:rFonts w:ascii="IRANSans" w:eastAsiaTheme="minorHAnsi" w:hAnsi="IRANSans" w:cs="IRANSans"/>
          <w:rtl/>
        </w:rPr>
        <w:t>تشریح اقلام صورت وضعیت مالی مطابق استانداردهای جدید و نحوه تهیه آن</w:t>
      </w:r>
    </w:p>
    <w:p w14:paraId="2A2EFA88" w14:textId="77777777" w:rsidR="00875608" w:rsidRPr="00875608" w:rsidRDefault="00875608" w:rsidP="00875608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875608">
        <w:rPr>
          <w:rFonts w:ascii="IRANSans" w:eastAsiaTheme="minorHAnsi" w:hAnsi="IRANSans" w:cs="IRANSans"/>
          <w:rtl/>
        </w:rPr>
        <w:t>تشریح اقلام صورت تغییرات حقوق مالکانه مطابق استانداردهای جدید و نحوه تهیه آن</w:t>
      </w:r>
    </w:p>
    <w:p w14:paraId="674E0B12" w14:textId="77777777" w:rsidR="00875608" w:rsidRPr="00875608" w:rsidRDefault="00875608" w:rsidP="00875608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875608">
        <w:rPr>
          <w:rFonts w:ascii="IRANSans" w:eastAsiaTheme="minorHAnsi" w:hAnsi="IRANSans" w:cs="IRANSans"/>
          <w:rtl/>
        </w:rPr>
        <w:t>تشریح اقلام صورت جریان های نقدی مطابق استاندارد ۲ و نحوه تهیه آن</w:t>
      </w:r>
    </w:p>
    <w:p w14:paraId="380B9F4F" w14:textId="77777777" w:rsidR="00875608" w:rsidRPr="00875608" w:rsidRDefault="00875608" w:rsidP="00875608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875608">
        <w:rPr>
          <w:rFonts w:ascii="IRANSans" w:eastAsiaTheme="minorHAnsi" w:hAnsi="IRANSans" w:cs="IRANSans"/>
          <w:rtl/>
        </w:rPr>
        <w:t>مروری بر یادداشت های توضیحی</w:t>
      </w:r>
    </w:p>
    <w:p w14:paraId="43324F54" w14:textId="30EB7783" w:rsidR="00875608" w:rsidRPr="00875608" w:rsidRDefault="00875608" w:rsidP="00875608">
      <w:pPr>
        <w:pStyle w:val="ListParagraph"/>
        <w:numPr>
          <w:ilvl w:val="0"/>
          <w:numId w:val="19"/>
        </w:numPr>
        <w:tabs>
          <w:tab w:val="left" w:pos="8651"/>
        </w:tabs>
        <w:bidi/>
        <w:spacing w:line="360" w:lineRule="auto"/>
        <w:rPr>
          <w:rFonts w:ascii="IRANSans" w:eastAsiaTheme="minorHAnsi" w:hAnsi="IRANSans" w:cs="IRANSans"/>
          <w:rtl/>
        </w:rPr>
      </w:pPr>
      <w:r w:rsidRPr="00875608">
        <w:rPr>
          <w:rFonts w:ascii="IRANSans" w:eastAsiaTheme="minorHAnsi" w:hAnsi="IRANSans" w:cs="IRANSans"/>
          <w:rtl/>
        </w:rPr>
        <w:t>انجام پروژه عملی توسط فراگیران ‌با راهنمایی مدرس</w:t>
      </w:r>
      <w:r w:rsidRPr="00875608">
        <w:rPr>
          <w:rFonts w:ascii="IRANSans" w:eastAsiaTheme="minorHAnsi" w:hAnsi="IRANSans" w:cs="IRANSans"/>
        </w:rPr>
        <w:br/>
      </w:r>
      <w:r w:rsidRPr="00875608">
        <w:rPr>
          <w:rFonts w:ascii="IRANSans" w:eastAsiaTheme="minorHAnsi" w:hAnsi="IRANSans" w:cs="IRANSans"/>
        </w:rPr>
        <w:br/>
      </w:r>
    </w:p>
    <w:p w14:paraId="0AAB9C85" w14:textId="74A04B9E" w:rsidR="00545F09" w:rsidRPr="009A131D" w:rsidRDefault="00545F09" w:rsidP="00875608">
      <w:pPr>
        <w:tabs>
          <w:tab w:val="left" w:pos="8651"/>
        </w:tabs>
        <w:spacing w:line="360" w:lineRule="auto"/>
        <w:rPr>
          <w:rFonts w:ascii="IRANSans" w:hAnsi="IRANSans" w:cs="IRANSans"/>
          <w:rtl/>
        </w:rPr>
      </w:pPr>
    </w:p>
    <w:p w14:paraId="4481DA2B" w14:textId="449B8182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CC4228F" w14:textId="2B6E829F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95C9DB" w14:textId="126DA3F6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337E033" w14:textId="61A0B11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CB75BEE" w14:textId="5254168F" w:rsidR="00545F09" w:rsidRPr="009A131D" w:rsidRDefault="00D26BEF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1E0DC0A" wp14:editId="7405FCC3">
            <wp:simplePos x="0" y="0"/>
            <wp:positionH relativeFrom="margin">
              <wp:posOffset>-919164</wp:posOffset>
            </wp:positionH>
            <wp:positionV relativeFrom="paragraph">
              <wp:posOffset>-957264</wp:posOffset>
            </wp:positionV>
            <wp:extent cx="7585229" cy="10729913"/>
            <wp:effectExtent l="0" t="0" r="0" b="0"/>
            <wp:wrapNone/>
            <wp:docPr id="1146843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219" cy="1073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7C90A" w14:textId="76EBE4E2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17B686F" w14:textId="5CC37B0A" w:rsidR="00545F09" w:rsidRPr="009A131D" w:rsidRDefault="00545F09" w:rsidP="00D26BEF">
      <w:pPr>
        <w:tabs>
          <w:tab w:val="left" w:pos="8651"/>
        </w:tabs>
        <w:rPr>
          <w:rFonts w:ascii="IRANSans" w:hAnsi="IRANSans" w:cs="IRANSans"/>
          <w:rtl/>
        </w:rPr>
      </w:pP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99E10" w14:textId="77777777" w:rsidR="00DC6D61" w:rsidRDefault="00DC6D61" w:rsidP="00545F09">
      <w:pPr>
        <w:spacing w:after="0" w:line="240" w:lineRule="auto"/>
      </w:pPr>
      <w:r>
        <w:separator/>
      </w:r>
    </w:p>
  </w:endnote>
  <w:endnote w:type="continuationSeparator" w:id="0">
    <w:p w14:paraId="6C047658" w14:textId="77777777" w:rsidR="00DC6D61" w:rsidRDefault="00DC6D61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50F73" w14:textId="77777777" w:rsidR="00DC6D61" w:rsidRDefault="00DC6D61" w:rsidP="00545F09">
      <w:pPr>
        <w:spacing w:after="0" w:line="240" w:lineRule="auto"/>
      </w:pPr>
      <w:r>
        <w:separator/>
      </w:r>
    </w:p>
  </w:footnote>
  <w:footnote w:type="continuationSeparator" w:id="0">
    <w:p w14:paraId="456FB98C" w14:textId="77777777" w:rsidR="00DC6D61" w:rsidRDefault="00DC6D61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C0DD5"/>
    <w:multiLevelType w:val="hybridMultilevel"/>
    <w:tmpl w:val="A2E81870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DC1660"/>
    <w:multiLevelType w:val="hybridMultilevel"/>
    <w:tmpl w:val="920A183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2"/>
  </w:num>
  <w:num w:numId="2" w16cid:durableId="981084368">
    <w:abstractNumId w:val="13"/>
  </w:num>
  <w:num w:numId="3" w16cid:durableId="1872256818">
    <w:abstractNumId w:val="17"/>
  </w:num>
  <w:num w:numId="4" w16cid:durableId="1505513903">
    <w:abstractNumId w:val="6"/>
  </w:num>
  <w:num w:numId="5" w16cid:durableId="381439017">
    <w:abstractNumId w:val="7"/>
  </w:num>
  <w:num w:numId="6" w16cid:durableId="770777542">
    <w:abstractNumId w:val="5"/>
  </w:num>
  <w:num w:numId="7" w16cid:durableId="1226843049">
    <w:abstractNumId w:val="10"/>
  </w:num>
  <w:num w:numId="8" w16cid:durableId="211044142">
    <w:abstractNumId w:val="1"/>
  </w:num>
  <w:num w:numId="9" w16cid:durableId="1136216774">
    <w:abstractNumId w:val="11"/>
  </w:num>
  <w:num w:numId="10" w16cid:durableId="596137982">
    <w:abstractNumId w:val="14"/>
  </w:num>
  <w:num w:numId="11" w16cid:durableId="480315306">
    <w:abstractNumId w:val="0"/>
  </w:num>
  <w:num w:numId="12" w16cid:durableId="2020885907">
    <w:abstractNumId w:val="16"/>
  </w:num>
  <w:num w:numId="13" w16cid:durableId="1991789245">
    <w:abstractNumId w:val="4"/>
  </w:num>
  <w:num w:numId="14" w16cid:durableId="2023163289">
    <w:abstractNumId w:val="18"/>
  </w:num>
  <w:num w:numId="15" w16cid:durableId="432436751">
    <w:abstractNumId w:val="2"/>
  </w:num>
  <w:num w:numId="16" w16cid:durableId="1060009603">
    <w:abstractNumId w:val="9"/>
  </w:num>
  <w:num w:numId="17" w16cid:durableId="1357736984">
    <w:abstractNumId w:val="3"/>
  </w:num>
  <w:num w:numId="18" w16cid:durableId="249626986">
    <w:abstractNumId w:val="15"/>
  </w:num>
  <w:num w:numId="19" w16cid:durableId="21009063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C1B5C"/>
    <w:rsid w:val="002514AA"/>
    <w:rsid w:val="0029152E"/>
    <w:rsid w:val="002D0CD1"/>
    <w:rsid w:val="002D1796"/>
    <w:rsid w:val="00367B25"/>
    <w:rsid w:val="003D6910"/>
    <w:rsid w:val="004D4A5E"/>
    <w:rsid w:val="00545F09"/>
    <w:rsid w:val="0056769F"/>
    <w:rsid w:val="005F76D8"/>
    <w:rsid w:val="007730C0"/>
    <w:rsid w:val="007D175C"/>
    <w:rsid w:val="00875608"/>
    <w:rsid w:val="00975561"/>
    <w:rsid w:val="009A131D"/>
    <w:rsid w:val="00AC4D38"/>
    <w:rsid w:val="00C03224"/>
    <w:rsid w:val="00C4259B"/>
    <w:rsid w:val="00C47008"/>
    <w:rsid w:val="00C8076F"/>
    <w:rsid w:val="00CB50A0"/>
    <w:rsid w:val="00CF2D05"/>
    <w:rsid w:val="00D04CF3"/>
    <w:rsid w:val="00D26BEF"/>
    <w:rsid w:val="00D4042E"/>
    <w:rsid w:val="00D77373"/>
    <w:rsid w:val="00DC6D61"/>
    <w:rsid w:val="00DD6F15"/>
    <w:rsid w:val="00E94128"/>
    <w:rsid w:val="00EB229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8</cp:revision>
  <cp:lastPrinted>2024-11-19T10:29:00Z</cp:lastPrinted>
  <dcterms:created xsi:type="dcterms:W3CDTF">2024-11-20T06:17:00Z</dcterms:created>
  <dcterms:modified xsi:type="dcterms:W3CDTF">2024-12-29T06:28:00Z</dcterms:modified>
</cp:coreProperties>
</file>