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0DA7F" w14:textId="048CCE7B" w:rsidR="00117E58" w:rsidRDefault="00117E58">
      <w:pPr>
        <w:rPr>
          <w:rFonts w:ascii="IRANSans" w:hAnsi="IRANSans" w:cs="IRANSans"/>
          <w:noProof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E0E20C" wp14:editId="51B14710">
            <wp:simplePos x="0" y="0"/>
            <wp:positionH relativeFrom="margin">
              <wp:posOffset>-926276</wp:posOffset>
            </wp:positionH>
            <wp:positionV relativeFrom="paragraph">
              <wp:posOffset>-902525</wp:posOffset>
            </wp:positionV>
            <wp:extent cx="7538663" cy="10664042"/>
            <wp:effectExtent l="0" t="0" r="5715" b="4445"/>
            <wp:wrapNone/>
            <wp:docPr id="1540097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228" cy="1067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9AA07" w14:textId="17A88AC8" w:rsidR="003D6910" w:rsidRPr="009A131D" w:rsidRDefault="00117E58" w:rsidP="00545F09">
      <w:pPr>
        <w:tabs>
          <w:tab w:val="left" w:pos="8651"/>
        </w:tabs>
        <w:rPr>
          <w:rFonts w:ascii="IRANSans" w:hAnsi="IRANSans" w:cs="IRANSans"/>
          <w:rtl/>
        </w:rPr>
      </w:pPr>
      <w:r>
        <w:rPr>
          <w:rFonts w:ascii="IRANSans" w:hAnsi="IRANSans" w:cs="IRANSans"/>
        </w:rPr>
        <w:t>.</w:t>
      </w:r>
    </w:p>
    <w:p w14:paraId="531708BE" w14:textId="7D4C4EC5" w:rsidR="00545F09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p w14:paraId="7376C91C" w14:textId="77777777" w:rsidR="009A131D" w:rsidRDefault="009A131D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68F0B95B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B616177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3172F790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F53D12C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6EBDDB7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35BFDCC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37DC6DFD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726FF3E6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4EEA3C2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BE8996B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814EF4D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3A5E37A1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611E5ED7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7B98B675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25DAC5D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10DAD09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A94BC18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1E06E08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B8D4F37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7386679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7530823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63054FC1" w14:textId="77777777" w:rsidR="00465974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AC33BA9" w14:textId="77777777" w:rsidR="00465974" w:rsidRPr="009A131D" w:rsidRDefault="00465974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BE9FBE3" w14:textId="77777777" w:rsidR="00117E58" w:rsidRDefault="00117E58" w:rsidP="004F2045">
      <w:pPr>
        <w:bidi/>
        <w:jc w:val="both"/>
        <w:rPr>
          <w:rFonts w:ascii="IRANSans" w:hAnsi="IRANSans" w:cs="IRANSans"/>
          <w:sz w:val="24"/>
          <w:szCs w:val="24"/>
        </w:rPr>
      </w:pPr>
    </w:p>
    <w:p w14:paraId="1800F2AF" w14:textId="28D9F072" w:rsidR="00CB3651" w:rsidRPr="00CB3651" w:rsidRDefault="00CB3651" w:rsidP="00117E58">
      <w:pPr>
        <w:bidi/>
        <w:jc w:val="both"/>
        <w:rPr>
          <w:rFonts w:ascii="IRANSans" w:hAnsi="IRANSans" w:cs="IRANSans"/>
          <w:sz w:val="24"/>
          <w:szCs w:val="24"/>
          <w:rtl/>
        </w:rPr>
      </w:pPr>
      <w:r w:rsidRPr="00CB3651">
        <w:rPr>
          <w:rFonts w:ascii="IRANSans" w:hAnsi="IRANSans" w:cs="IRANSans"/>
          <w:sz w:val="24"/>
          <w:szCs w:val="24"/>
          <w:rtl/>
        </w:rPr>
        <w:t>حسابدار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صنعت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(بها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تمام شده) 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ک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از شاخه‌‌ها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مد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ر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ت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است که به اندازه‌گ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ر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،</w:t>
      </w:r>
      <w:r w:rsidRPr="00CB3651">
        <w:rPr>
          <w:rFonts w:ascii="IRANSans" w:hAnsi="IRANSans" w:cs="IRANSans"/>
          <w:sz w:val="24"/>
          <w:szCs w:val="24"/>
          <w:rtl/>
        </w:rPr>
        <w:t xml:space="preserve"> تحل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ل</w:t>
      </w:r>
      <w:r w:rsidRPr="00CB3651">
        <w:rPr>
          <w:rFonts w:ascii="IRANSans" w:hAnsi="IRANSans" w:cs="IRANSans"/>
          <w:sz w:val="24"/>
          <w:szCs w:val="24"/>
          <w:rtl/>
        </w:rPr>
        <w:t xml:space="preserve"> و کنترل هز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نه‌ها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تول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د</w:t>
      </w:r>
      <w:r w:rsidRPr="00CB3651">
        <w:rPr>
          <w:rFonts w:ascii="IRANSans" w:hAnsi="IRANSans" w:cs="IRANSans"/>
          <w:sz w:val="24"/>
          <w:szCs w:val="24"/>
          <w:rtl/>
        </w:rPr>
        <w:t xml:space="preserve"> م</w:t>
      </w:r>
      <w:r w:rsidRPr="00CB3651">
        <w:rPr>
          <w:rFonts w:ascii="IRANSans" w:hAnsi="IRANSans" w:cs="IRANSans" w:hint="cs"/>
          <w:sz w:val="24"/>
          <w:szCs w:val="24"/>
          <w:rtl/>
        </w:rPr>
        <w:t>ی‌</w:t>
      </w:r>
      <w:r w:rsidRPr="00CB3651">
        <w:rPr>
          <w:rFonts w:ascii="IRANSans" w:hAnsi="IRANSans" w:cs="IRANSans" w:hint="eastAsia"/>
          <w:sz w:val="24"/>
          <w:szCs w:val="24"/>
          <w:rtl/>
        </w:rPr>
        <w:t>پردازد</w:t>
      </w:r>
      <w:r w:rsidRPr="00CB3651">
        <w:rPr>
          <w:rFonts w:ascii="IRANSans" w:hAnsi="IRANSans" w:cs="IRANSans"/>
          <w:sz w:val="24"/>
          <w:szCs w:val="24"/>
          <w:rtl/>
        </w:rPr>
        <w:t xml:space="preserve"> که نقش مهم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را در مد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ر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ت</w:t>
      </w:r>
      <w:r w:rsidRPr="00CB3651">
        <w:rPr>
          <w:rFonts w:ascii="IRANSans" w:hAnsi="IRANSans" w:cs="IRANSans"/>
          <w:sz w:val="24"/>
          <w:szCs w:val="24"/>
          <w:rtl/>
        </w:rPr>
        <w:t xml:space="preserve"> کسب و کار 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فا</w:t>
      </w:r>
      <w:r w:rsidRPr="00CB3651">
        <w:rPr>
          <w:rFonts w:ascii="IRANSans" w:hAnsi="IRANSans" w:cs="IRANSans"/>
          <w:sz w:val="24"/>
          <w:szCs w:val="24"/>
          <w:rtl/>
        </w:rPr>
        <w:t xml:space="preserve"> م</w:t>
      </w:r>
      <w:r w:rsidRPr="00CB3651">
        <w:rPr>
          <w:rFonts w:ascii="IRANSans" w:hAnsi="IRANSans" w:cs="IRANSans" w:hint="cs"/>
          <w:sz w:val="24"/>
          <w:szCs w:val="24"/>
          <w:rtl/>
        </w:rPr>
        <w:t>ی‌</w:t>
      </w:r>
      <w:r w:rsidRPr="00CB3651">
        <w:rPr>
          <w:rFonts w:ascii="IRANSans" w:hAnsi="IRANSans" w:cs="IRANSans" w:hint="eastAsia"/>
          <w:sz w:val="24"/>
          <w:szCs w:val="24"/>
          <w:rtl/>
        </w:rPr>
        <w:t>کند</w:t>
      </w:r>
      <w:r w:rsidRPr="00CB3651">
        <w:rPr>
          <w:rFonts w:ascii="IRANSans" w:hAnsi="IRANSans" w:cs="IRANSans"/>
          <w:sz w:val="24"/>
          <w:szCs w:val="24"/>
          <w:rtl/>
        </w:rPr>
        <w:t>. 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ن</w:t>
      </w:r>
      <w:r w:rsidRPr="00CB3651">
        <w:rPr>
          <w:rFonts w:ascii="IRANSans" w:hAnsi="IRANSans" w:cs="IRANSans"/>
          <w:sz w:val="24"/>
          <w:szCs w:val="24"/>
          <w:rtl/>
        </w:rPr>
        <w:t xml:space="preserve"> شاخه از حسابدار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در کسب‌و‌کار‌ها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تول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د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و خدمات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از اهم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ت</w:t>
      </w:r>
      <w:r w:rsidRPr="00CB3651">
        <w:rPr>
          <w:rFonts w:ascii="IRANSans" w:hAnsi="IRANSans" w:cs="IRANSans"/>
          <w:sz w:val="24"/>
          <w:szCs w:val="24"/>
          <w:rtl/>
        </w:rPr>
        <w:t xml:space="preserve"> بالا</w:t>
      </w:r>
      <w:r w:rsidRPr="00CB3651">
        <w:rPr>
          <w:rFonts w:ascii="IRANSans" w:hAnsi="IRANSans" w:cs="IRANSans" w:hint="cs"/>
          <w:sz w:val="24"/>
          <w:szCs w:val="24"/>
          <w:rtl/>
        </w:rPr>
        <w:t>یی</w:t>
      </w:r>
      <w:r w:rsidRPr="00CB3651">
        <w:rPr>
          <w:rFonts w:ascii="IRANSans" w:hAnsi="IRANSans" w:cs="IRANSans"/>
          <w:sz w:val="24"/>
          <w:szCs w:val="24"/>
          <w:rtl/>
        </w:rPr>
        <w:t xml:space="preserve"> برخوردار ا</w:t>
      </w:r>
      <w:r w:rsidRPr="00CB3651">
        <w:rPr>
          <w:rFonts w:ascii="IRANSans" w:hAnsi="IRANSans" w:cs="IRANSans" w:hint="eastAsia"/>
          <w:sz w:val="24"/>
          <w:szCs w:val="24"/>
          <w:rtl/>
        </w:rPr>
        <w:t>ست</w:t>
      </w:r>
      <w:r w:rsidRPr="00CB3651">
        <w:rPr>
          <w:rFonts w:ascii="IRANSans" w:hAnsi="IRANSans" w:cs="IRANSans"/>
          <w:sz w:val="24"/>
          <w:szCs w:val="24"/>
          <w:rtl/>
        </w:rPr>
        <w:t xml:space="preserve"> چرا که به کسب‌و‌کار‌ها کمک م</w:t>
      </w:r>
      <w:r w:rsidRPr="00CB3651">
        <w:rPr>
          <w:rFonts w:ascii="IRANSans" w:hAnsi="IRANSans" w:cs="IRANSans" w:hint="cs"/>
          <w:sz w:val="24"/>
          <w:szCs w:val="24"/>
          <w:rtl/>
        </w:rPr>
        <w:t>ی‌</w:t>
      </w:r>
      <w:r w:rsidRPr="00CB3651">
        <w:rPr>
          <w:rFonts w:ascii="IRANSans" w:hAnsi="IRANSans" w:cs="IRANSans" w:hint="eastAsia"/>
          <w:sz w:val="24"/>
          <w:szCs w:val="24"/>
          <w:rtl/>
        </w:rPr>
        <w:t>کند</w:t>
      </w:r>
      <w:r w:rsidRPr="00CB3651">
        <w:rPr>
          <w:rFonts w:ascii="IRANSans" w:hAnsi="IRANSans" w:cs="IRANSans"/>
          <w:sz w:val="24"/>
          <w:szCs w:val="24"/>
          <w:rtl/>
        </w:rPr>
        <w:t xml:space="preserve"> تا تصم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مات</w:t>
      </w:r>
      <w:r w:rsidRPr="00CB3651">
        <w:rPr>
          <w:rFonts w:ascii="IRANSans" w:hAnsi="IRANSans" w:cs="IRANSans"/>
          <w:sz w:val="24"/>
          <w:szCs w:val="24"/>
          <w:rtl/>
        </w:rPr>
        <w:t xml:space="preserve"> بهتر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بگ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رند،</w:t>
      </w:r>
      <w:r w:rsidRPr="00CB3651">
        <w:rPr>
          <w:rFonts w:ascii="IRANSans" w:hAnsi="IRANSans" w:cs="IRANSans"/>
          <w:sz w:val="24"/>
          <w:szCs w:val="24"/>
          <w:rtl/>
        </w:rPr>
        <w:t xml:space="preserve"> هز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نه‌ها</w:t>
      </w:r>
      <w:r w:rsidRPr="00CB3651">
        <w:rPr>
          <w:rFonts w:ascii="IRANSans" w:hAnsi="IRANSans" w:cs="IRANSans"/>
          <w:sz w:val="24"/>
          <w:szCs w:val="24"/>
          <w:rtl/>
        </w:rPr>
        <w:t xml:space="preserve"> را کاهش دهند و سودآور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خود را افزا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ش</w:t>
      </w:r>
      <w:r w:rsidRPr="00CB3651">
        <w:rPr>
          <w:rFonts w:ascii="IRANSans" w:hAnsi="IRANSans" w:cs="IRANSans"/>
          <w:sz w:val="24"/>
          <w:szCs w:val="24"/>
          <w:rtl/>
        </w:rPr>
        <w:t xml:space="preserve"> دهند. با استفاده از حسابدار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صنعت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،</w:t>
      </w:r>
      <w:r w:rsidRPr="00CB3651">
        <w:rPr>
          <w:rFonts w:ascii="IRANSans" w:hAnsi="IRANSans" w:cs="IRANSans"/>
          <w:sz w:val="24"/>
          <w:szCs w:val="24"/>
          <w:rtl/>
        </w:rPr>
        <w:t xml:space="preserve"> شرکت‌ها م</w:t>
      </w:r>
      <w:r w:rsidRPr="00CB3651">
        <w:rPr>
          <w:rFonts w:ascii="IRANSans" w:hAnsi="IRANSans" w:cs="IRANSans" w:hint="cs"/>
          <w:sz w:val="24"/>
          <w:szCs w:val="24"/>
          <w:rtl/>
        </w:rPr>
        <w:t>ی‌</w:t>
      </w:r>
      <w:r w:rsidRPr="00CB3651">
        <w:rPr>
          <w:rFonts w:ascii="IRANSans" w:hAnsi="IRANSans" w:cs="IRANSans" w:hint="eastAsia"/>
          <w:sz w:val="24"/>
          <w:szCs w:val="24"/>
          <w:rtl/>
        </w:rPr>
        <w:t>توانند</w:t>
      </w:r>
      <w:r w:rsidRPr="00CB3651">
        <w:rPr>
          <w:rFonts w:ascii="IRANSans" w:hAnsi="IRANSans" w:cs="IRANSans"/>
          <w:sz w:val="24"/>
          <w:szCs w:val="24"/>
          <w:rtl/>
        </w:rPr>
        <w:t xml:space="preserve"> به طور دق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ق</w:t>
      </w:r>
      <w:r w:rsidRPr="00CB3651">
        <w:rPr>
          <w:rFonts w:ascii="IRANSans" w:hAnsi="IRANSans" w:cs="IRANSans"/>
          <w:sz w:val="24"/>
          <w:szCs w:val="24"/>
          <w:rtl/>
        </w:rPr>
        <w:t xml:space="preserve"> هز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نه</w:t>
      </w:r>
      <w:r w:rsidRPr="00CB3651">
        <w:rPr>
          <w:rFonts w:ascii="IRANSans" w:hAnsi="IRANSans" w:cs="IRANSans"/>
          <w:sz w:val="24"/>
          <w:szCs w:val="24"/>
          <w:rtl/>
        </w:rPr>
        <w:t xml:space="preserve"> تول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د</w:t>
      </w:r>
      <w:r w:rsidRPr="00CB3651">
        <w:rPr>
          <w:rFonts w:ascii="IRANSans" w:hAnsi="IRANSans" w:cs="IRANSans"/>
          <w:sz w:val="24"/>
          <w:szCs w:val="24"/>
          <w:rtl/>
        </w:rPr>
        <w:t xml:space="preserve"> هر محصول را محاسبه کنند. 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ن</w:t>
      </w:r>
      <w:r w:rsidRPr="00CB3651">
        <w:rPr>
          <w:rFonts w:ascii="IRANSans" w:hAnsi="IRANSans" w:cs="IRANSans"/>
          <w:sz w:val="24"/>
          <w:szCs w:val="24"/>
          <w:rtl/>
        </w:rPr>
        <w:t xml:space="preserve"> اطلاعات برا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تع</w:t>
      </w:r>
      <w:r w:rsidRPr="00CB3651">
        <w:rPr>
          <w:rFonts w:ascii="IRANSans" w:hAnsi="IRANSans" w:cs="IRANSans" w:hint="cs"/>
          <w:sz w:val="24"/>
          <w:szCs w:val="24"/>
          <w:rtl/>
        </w:rPr>
        <w:t>یی</w:t>
      </w:r>
      <w:r w:rsidRPr="00CB3651">
        <w:rPr>
          <w:rFonts w:ascii="IRANSans" w:hAnsi="IRANSans" w:cs="IRANSans" w:hint="eastAsia"/>
          <w:sz w:val="24"/>
          <w:szCs w:val="24"/>
          <w:rtl/>
        </w:rPr>
        <w:t>ن</w:t>
      </w:r>
      <w:r w:rsidRPr="00CB3651">
        <w:rPr>
          <w:rFonts w:ascii="IRANSans" w:hAnsi="IRANSans" w:cs="IRANSans"/>
          <w:sz w:val="24"/>
          <w:szCs w:val="24"/>
          <w:rtl/>
        </w:rPr>
        <w:t xml:space="preserve"> ق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مت</w:t>
      </w:r>
      <w:r w:rsidRPr="00CB3651">
        <w:rPr>
          <w:rFonts w:ascii="IRANSans" w:hAnsi="IRANSans" w:cs="IRANSans"/>
          <w:sz w:val="24"/>
          <w:szCs w:val="24"/>
          <w:rtl/>
        </w:rPr>
        <w:t xml:space="preserve"> فروش، ارز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اب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سود</w:t>
      </w:r>
      <w:r w:rsidRPr="00CB3651">
        <w:rPr>
          <w:rFonts w:ascii="IRANSans" w:hAnsi="IRANSans" w:cs="IRANSans" w:hint="eastAsia"/>
          <w:sz w:val="24"/>
          <w:szCs w:val="24"/>
          <w:rtl/>
        </w:rPr>
        <w:t>آور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محصولات و مقا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سه</w:t>
      </w:r>
      <w:r w:rsidRPr="00CB3651">
        <w:rPr>
          <w:rFonts w:ascii="IRANSans" w:hAnsi="IRANSans" w:cs="IRANSans"/>
          <w:sz w:val="24"/>
          <w:szCs w:val="24"/>
          <w:rtl/>
        </w:rPr>
        <w:t xml:space="preserve"> عملکرد محصولات مختلف بس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ار</w:t>
      </w:r>
      <w:r w:rsidRPr="00CB3651">
        <w:rPr>
          <w:rFonts w:ascii="IRANSans" w:hAnsi="IRANSans" w:cs="IRANSans"/>
          <w:sz w:val="24"/>
          <w:szCs w:val="24"/>
          <w:rtl/>
        </w:rPr>
        <w:t xml:space="preserve"> مهم است</w:t>
      </w:r>
      <w:r w:rsidRPr="00CB3651">
        <w:rPr>
          <w:rFonts w:ascii="IRANSans" w:hAnsi="IRANSans" w:cs="IRANSans"/>
          <w:sz w:val="24"/>
          <w:szCs w:val="24"/>
        </w:rPr>
        <w:t>.</w:t>
      </w:r>
    </w:p>
    <w:p w14:paraId="3DA8A8DB" w14:textId="776AEB6D" w:rsidR="004D4A5E" w:rsidRDefault="00CB3651" w:rsidP="004F2045">
      <w:pPr>
        <w:bidi/>
        <w:jc w:val="both"/>
        <w:rPr>
          <w:rFonts w:ascii="IRANSans" w:hAnsi="IRANSans" w:cs="IRANSans"/>
          <w:sz w:val="24"/>
          <w:szCs w:val="24"/>
          <w:rtl/>
        </w:rPr>
      </w:pPr>
      <w:r w:rsidRPr="00CB3651">
        <w:rPr>
          <w:rFonts w:ascii="IRANSans" w:hAnsi="IRANSans" w:cs="IRANSans" w:hint="eastAsia"/>
          <w:sz w:val="24"/>
          <w:szCs w:val="24"/>
          <w:rtl/>
        </w:rPr>
        <w:t>وقت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صحبت از حسابدار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صنعت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م</w:t>
      </w:r>
      <w:r w:rsidRPr="00CB3651">
        <w:rPr>
          <w:rFonts w:ascii="IRANSans" w:hAnsi="IRANSans" w:cs="IRANSans" w:hint="cs"/>
          <w:sz w:val="24"/>
          <w:szCs w:val="24"/>
          <w:rtl/>
        </w:rPr>
        <w:t>ی‌</w:t>
      </w:r>
      <w:r w:rsidRPr="00CB3651">
        <w:rPr>
          <w:rFonts w:ascii="IRANSans" w:hAnsi="IRANSans" w:cs="IRANSans" w:hint="eastAsia"/>
          <w:sz w:val="24"/>
          <w:szCs w:val="24"/>
          <w:rtl/>
        </w:rPr>
        <w:t>شود</w:t>
      </w:r>
      <w:r w:rsidRPr="00CB3651">
        <w:rPr>
          <w:rFonts w:ascii="IRANSans" w:hAnsi="IRANSans" w:cs="IRANSans"/>
          <w:sz w:val="24"/>
          <w:szCs w:val="24"/>
          <w:rtl/>
        </w:rPr>
        <w:t xml:space="preserve"> برخ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از افراد گمان م</w:t>
      </w:r>
      <w:r w:rsidRPr="00CB3651">
        <w:rPr>
          <w:rFonts w:ascii="IRANSans" w:hAnsi="IRANSans" w:cs="IRANSans" w:hint="cs"/>
          <w:sz w:val="24"/>
          <w:szCs w:val="24"/>
          <w:rtl/>
        </w:rPr>
        <w:t>ی‌</w:t>
      </w:r>
      <w:r w:rsidRPr="00CB3651">
        <w:rPr>
          <w:rFonts w:ascii="IRANSans" w:hAnsi="IRANSans" w:cs="IRANSans" w:hint="eastAsia"/>
          <w:sz w:val="24"/>
          <w:szCs w:val="24"/>
          <w:rtl/>
        </w:rPr>
        <w:t>کنند</w:t>
      </w:r>
      <w:r w:rsidRPr="00CB3651">
        <w:rPr>
          <w:rFonts w:ascii="IRANSans" w:hAnsi="IRANSans" w:cs="IRANSans"/>
          <w:sz w:val="24"/>
          <w:szCs w:val="24"/>
          <w:rtl/>
        </w:rPr>
        <w:t xml:space="preserve"> که 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ن</w:t>
      </w:r>
      <w:r w:rsidRPr="00CB3651">
        <w:rPr>
          <w:rFonts w:ascii="IRANSans" w:hAnsi="IRANSans" w:cs="IRANSans"/>
          <w:sz w:val="24"/>
          <w:szCs w:val="24"/>
          <w:rtl/>
        </w:rPr>
        <w:t xml:space="preserve"> شاخه از حسابدار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تنها در کارخانجات و صنا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ع</w:t>
      </w:r>
      <w:r w:rsidRPr="00CB3651">
        <w:rPr>
          <w:rFonts w:ascii="IRANSans" w:hAnsi="IRANSans" w:cs="IRANSans"/>
          <w:sz w:val="24"/>
          <w:szCs w:val="24"/>
          <w:rtl/>
        </w:rPr>
        <w:t xml:space="preserve"> تول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د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استفاده م</w:t>
      </w:r>
      <w:r w:rsidRPr="00CB3651">
        <w:rPr>
          <w:rFonts w:ascii="IRANSans" w:hAnsi="IRANSans" w:cs="IRANSans" w:hint="cs"/>
          <w:sz w:val="24"/>
          <w:szCs w:val="24"/>
          <w:rtl/>
        </w:rPr>
        <w:t>ی‌</w:t>
      </w:r>
      <w:r w:rsidRPr="00CB3651">
        <w:rPr>
          <w:rFonts w:ascii="IRANSans" w:hAnsi="IRANSans" w:cs="IRANSans" w:hint="eastAsia"/>
          <w:sz w:val="24"/>
          <w:szCs w:val="24"/>
          <w:rtl/>
        </w:rPr>
        <w:t>شود،</w:t>
      </w:r>
      <w:r w:rsidRPr="00CB3651">
        <w:rPr>
          <w:rFonts w:ascii="IRANSans" w:hAnsi="IRANSans" w:cs="IRANSans"/>
          <w:sz w:val="24"/>
          <w:szCs w:val="24"/>
          <w:rtl/>
        </w:rPr>
        <w:t xml:space="preserve"> 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ن</w:t>
      </w:r>
      <w:r w:rsidRPr="00CB3651">
        <w:rPr>
          <w:rFonts w:ascii="IRANSans" w:hAnsi="IRANSans" w:cs="IRANSans"/>
          <w:sz w:val="24"/>
          <w:szCs w:val="24"/>
          <w:rtl/>
        </w:rPr>
        <w:t xml:space="preserve"> در حال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است که هر کسب‌وکار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درگ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ر</w:t>
      </w:r>
      <w:r w:rsidRPr="00CB3651">
        <w:rPr>
          <w:rFonts w:ascii="IRANSans" w:hAnsi="IRANSans" w:cs="IRANSans"/>
          <w:sz w:val="24"/>
          <w:szCs w:val="24"/>
          <w:rtl/>
        </w:rPr>
        <w:t xml:space="preserve"> فرآ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ند</w:t>
      </w:r>
      <w:r w:rsidRPr="00CB3651">
        <w:rPr>
          <w:rFonts w:ascii="IRANSans" w:hAnsi="IRANSans" w:cs="IRANSans"/>
          <w:sz w:val="24"/>
          <w:szCs w:val="24"/>
          <w:rtl/>
        </w:rPr>
        <w:t xml:space="preserve"> تول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د</w:t>
      </w:r>
      <w:r w:rsidRPr="00CB3651">
        <w:rPr>
          <w:rFonts w:ascii="IRANSans" w:hAnsi="IRANSans" w:cs="IRANSans"/>
          <w:sz w:val="24"/>
          <w:szCs w:val="24"/>
          <w:rtl/>
        </w:rPr>
        <w:t xml:space="preserve"> 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ا</w:t>
      </w:r>
      <w:r w:rsidRPr="00CB3651">
        <w:rPr>
          <w:rFonts w:ascii="IRANSans" w:hAnsi="IRANSans" w:cs="IRANSans"/>
          <w:sz w:val="24"/>
          <w:szCs w:val="24"/>
          <w:rtl/>
        </w:rPr>
        <w:t xml:space="preserve"> ارائه خدمات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باشد، م</w:t>
      </w:r>
      <w:r w:rsidRPr="00CB3651">
        <w:rPr>
          <w:rFonts w:ascii="IRANSans" w:hAnsi="IRANSans" w:cs="IRANSans" w:hint="cs"/>
          <w:sz w:val="24"/>
          <w:szCs w:val="24"/>
          <w:rtl/>
        </w:rPr>
        <w:t>ی‌</w:t>
      </w:r>
      <w:r w:rsidRPr="00CB3651">
        <w:rPr>
          <w:rFonts w:ascii="IRANSans" w:hAnsi="IRANSans" w:cs="IRANSans" w:hint="eastAsia"/>
          <w:sz w:val="24"/>
          <w:szCs w:val="24"/>
          <w:rtl/>
        </w:rPr>
        <w:t>تواند</w:t>
      </w:r>
      <w:r w:rsidRPr="00CB3651">
        <w:rPr>
          <w:rFonts w:ascii="IRANSans" w:hAnsi="IRANSans" w:cs="IRANSans"/>
          <w:sz w:val="24"/>
          <w:szCs w:val="24"/>
          <w:rtl/>
        </w:rPr>
        <w:t xml:space="preserve"> از مزا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ن</w:t>
      </w:r>
      <w:r w:rsidRPr="00CB3651">
        <w:rPr>
          <w:rFonts w:ascii="IRANSans" w:hAnsi="IRANSans" w:cs="IRANSans"/>
          <w:sz w:val="24"/>
          <w:szCs w:val="24"/>
          <w:rtl/>
        </w:rPr>
        <w:t xml:space="preserve"> نوع حسابدار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بهره‌مند شود. در واقع، هر شرکت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که م</w:t>
      </w:r>
      <w:r w:rsidRPr="00CB3651">
        <w:rPr>
          <w:rFonts w:ascii="IRANSans" w:hAnsi="IRANSans" w:cs="IRANSans" w:hint="cs"/>
          <w:sz w:val="24"/>
          <w:szCs w:val="24"/>
          <w:rtl/>
        </w:rPr>
        <w:t>ی‌</w:t>
      </w:r>
      <w:r w:rsidRPr="00CB3651">
        <w:rPr>
          <w:rFonts w:ascii="IRANSans" w:hAnsi="IRANSans" w:cs="IRANSans" w:hint="eastAsia"/>
          <w:sz w:val="24"/>
          <w:szCs w:val="24"/>
          <w:rtl/>
        </w:rPr>
        <w:t>خواهد</w:t>
      </w:r>
      <w:r w:rsidRPr="00CB3651">
        <w:rPr>
          <w:rFonts w:ascii="IRANSans" w:hAnsi="IRANSans" w:cs="IRANSans"/>
          <w:sz w:val="24"/>
          <w:szCs w:val="24"/>
          <w:rtl/>
        </w:rPr>
        <w:t xml:space="preserve"> هز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نه‌ها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خود را به دقت کنترل کند، تصم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مات</w:t>
      </w:r>
      <w:r w:rsidRPr="00CB3651">
        <w:rPr>
          <w:rFonts w:ascii="IRANSans" w:hAnsi="IRANSans" w:cs="IRANSans"/>
          <w:sz w:val="24"/>
          <w:szCs w:val="24"/>
          <w:rtl/>
        </w:rPr>
        <w:t xml:space="preserve"> بهتر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بگ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رد</w:t>
      </w:r>
      <w:r w:rsidRPr="00CB3651">
        <w:rPr>
          <w:rFonts w:ascii="IRANSans" w:hAnsi="IRANSans" w:cs="IRANSans"/>
          <w:sz w:val="24"/>
          <w:szCs w:val="24"/>
          <w:rtl/>
        </w:rPr>
        <w:t xml:space="preserve"> و سودآور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خود را افزا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ش</w:t>
      </w:r>
      <w:r w:rsidRPr="00CB3651">
        <w:rPr>
          <w:rFonts w:ascii="IRANSans" w:hAnsi="IRANSans" w:cs="IRANSans"/>
          <w:sz w:val="24"/>
          <w:szCs w:val="24"/>
          <w:rtl/>
        </w:rPr>
        <w:t xml:space="preserve"> دهد، ن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ازمند</w:t>
      </w:r>
      <w:r w:rsidRPr="00CB3651">
        <w:rPr>
          <w:rFonts w:ascii="IRANSans" w:hAnsi="IRANSans" w:cs="IRANSans"/>
          <w:sz w:val="24"/>
          <w:szCs w:val="24"/>
          <w:rtl/>
        </w:rPr>
        <w:t xml:space="preserve"> به ابزارها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صنعت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است. امروزه در اکثر موسسات از قب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ل</w:t>
      </w:r>
      <w:r w:rsidRPr="00CB3651">
        <w:rPr>
          <w:rFonts w:ascii="IRANSans" w:hAnsi="IRANSans" w:cs="IRANSans"/>
          <w:sz w:val="24"/>
          <w:szCs w:val="24"/>
          <w:rtl/>
        </w:rPr>
        <w:t xml:space="preserve"> بانک‌ها، دانشگاه‌ها، شرکت‌ها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هواپ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ما</w:t>
      </w:r>
      <w:r w:rsidRPr="00CB3651">
        <w:rPr>
          <w:rFonts w:ascii="IRANSans" w:hAnsi="IRANSans" w:cs="IRANSans" w:hint="cs"/>
          <w:sz w:val="24"/>
          <w:szCs w:val="24"/>
          <w:rtl/>
        </w:rPr>
        <w:t>یی</w:t>
      </w:r>
      <w:r w:rsidRPr="00CB3651">
        <w:rPr>
          <w:rFonts w:ascii="IRANSans" w:hAnsi="IRANSans" w:cs="IRANSans" w:hint="eastAsia"/>
          <w:sz w:val="24"/>
          <w:szCs w:val="24"/>
          <w:rtl/>
        </w:rPr>
        <w:t>،</w:t>
      </w:r>
      <w:r w:rsidRPr="00CB3651">
        <w:rPr>
          <w:rFonts w:ascii="IRANSans" w:hAnsi="IRANSans" w:cs="IRANSans"/>
          <w:sz w:val="24"/>
          <w:szCs w:val="24"/>
          <w:rtl/>
        </w:rPr>
        <w:t xml:space="preserve"> ب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مارستان‌ها</w:t>
      </w:r>
      <w:r w:rsidRPr="00CB3651">
        <w:rPr>
          <w:rFonts w:ascii="IRANSans" w:hAnsi="IRANSans" w:cs="IRANSans"/>
          <w:sz w:val="24"/>
          <w:szCs w:val="24"/>
          <w:rtl/>
        </w:rPr>
        <w:t xml:space="preserve"> و … جا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گاه</w:t>
      </w:r>
      <w:r w:rsidRPr="00CB3651">
        <w:rPr>
          <w:rFonts w:ascii="IRANSans" w:hAnsi="IRANSans" w:cs="IRANSans"/>
          <w:sz w:val="24"/>
          <w:szCs w:val="24"/>
          <w:rtl/>
        </w:rPr>
        <w:t xml:space="preserve"> شغل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</w:t>
      </w:r>
      <w:r w:rsidRPr="00CB3651">
        <w:rPr>
          <w:rFonts w:ascii="IRANSans" w:hAnsi="IRANSans" w:cs="IRANSans" w:hint="eastAsia"/>
          <w:sz w:val="24"/>
          <w:szCs w:val="24"/>
          <w:rtl/>
        </w:rPr>
        <w:t>حسابدار</w:t>
      </w:r>
      <w:r w:rsidRPr="00CB3651">
        <w:rPr>
          <w:rFonts w:ascii="IRANSans" w:hAnsi="IRANSans" w:cs="IRANSans"/>
          <w:sz w:val="24"/>
          <w:szCs w:val="24"/>
          <w:rtl/>
        </w:rPr>
        <w:t xml:space="preserve"> صنعت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وجود دارد و به شدت مورد توجه تمام دستگاه‌ها و سازمان‌ها</w:t>
      </w:r>
      <w:r w:rsidRPr="00CB3651">
        <w:rPr>
          <w:rFonts w:ascii="IRANSans" w:hAnsi="IRANSans" w:cs="IRANSans" w:hint="cs"/>
          <w:sz w:val="24"/>
          <w:szCs w:val="24"/>
          <w:rtl/>
        </w:rPr>
        <w:t>یی</w:t>
      </w:r>
      <w:r w:rsidRPr="00CB3651">
        <w:rPr>
          <w:rFonts w:ascii="IRANSans" w:hAnsi="IRANSans" w:cs="IRANSans"/>
          <w:sz w:val="24"/>
          <w:szCs w:val="24"/>
          <w:rtl/>
        </w:rPr>
        <w:t xml:space="preserve"> که محصول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را ارائه م</w:t>
      </w:r>
      <w:r w:rsidRPr="00CB3651">
        <w:rPr>
          <w:rFonts w:ascii="IRANSans" w:hAnsi="IRANSans" w:cs="IRANSans" w:hint="cs"/>
          <w:sz w:val="24"/>
          <w:szCs w:val="24"/>
          <w:rtl/>
        </w:rPr>
        <w:t>ی‌</w:t>
      </w:r>
      <w:r w:rsidRPr="00CB3651">
        <w:rPr>
          <w:rFonts w:ascii="IRANSans" w:hAnsi="IRANSans" w:cs="IRANSans" w:hint="eastAsia"/>
          <w:sz w:val="24"/>
          <w:szCs w:val="24"/>
          <w:rtl/>
        </w:rPr>
        <w:t>کنند</w:t>
      </w:r>
      <w:r w:rsidRPr="00CB3651">
        <w:rPr>
          <w:rFonts w:ascii="IRANSans" w:hAnsi="IRANSans" w:cs="IRANSans"/>
          <w:sz w:val="24"/>
          <w:szCs w:val="24"/>
          <w:rtl/>
        </w:rPr>
        <w:t xml:space="preserve"> قرار گرفته است به نحو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که دانستن مفاه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م</w:t>
      </w:r>
      <w:r w:rsidRPr="00CB3651">
        <w:rPr>
          <w:rFonts w:ascii="IRANSans" w:hAnsi="IRANSans" w:cs="IRANSans"/>
          <w:sz w:val="24"/>
          <w:szCs w:val="24"/>
          <w:rtl/>
        </w:rPr>
        <w:t xml:space="preserve"> آن به عنوان مز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 w:hint="eastAsia"/>
          <w:sz w:val="24"/>
          <w:szCs w:val="24"/>
          <w:rtl/>
        </w:rPr>
        <w:t>ت</w:t>
      </w:r>
      <w:r w:rsidRPr="00CB3651">
        <w:rPr>
          <w:rFonts w:ascii="IRANSans" w:hAnsi="IRANSans" w:cs="IRANSans"/>
          <w:sz w:val="24"/>
          <w:szCs w:val="24"/>
          <w:rtl/>
        </w:rPr>
        <w:t xml:space="preserve"> رقابت</w:t>
      </w:r>
      <w:r w:rsidRPr="00CB3651">
        <w:rPr>
          <w:rFonts w:ascii="IRANSans" w:hAnsi="IRANSans" w:cs="IRANSans" w:hint="cs"/>
          <w:sz w:val="24"/>
          <w:szCs w:val="24"/>
          <w:rtl/>
        </w:rPr>
        <w:t>ی</w:t>
      </w:r>
      <w:r w:rsidRPr="00CB3651">
        <w:rPr>
          <w:rFonts w:ascii="IRANSans" w:hAnsi="IRANSans" w:cs="IRANSans"/>
          <w:sz w:val="24"/>
          <w:szCs w:val="24"/>
          <w:rtl/>
        </w:rPr>
        <w:t xml:space="preserve"> در بازار کار محسوب شود.</w:t>
      </w:r>
    </w:p>
    <w:p w14:paraId="1B89EE8F" w14:textId="6A710F53" w:rsidR="00CB3651" w:rsidRPr="00CB3651" w:rsidRDefault="00C4259B" w:rsidP="00117E58">
      <w:pPr>
        <w:bidi/>
        <w:rPr>
          <w:rFonts w:ascii="IRANSans" w:hAnsi="IRANSans" w:cs="IRANSans"/>
          <w:sz w:val="24"/>
          <w:szCs w:val="24"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ئیات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CB3651" w:rsidRPr="00CB3651">
        <w:rPr>
          <w:rFonts w:ascii="IRANSans" w:hAnsi="IRANSans" w:cs="IRANSans"/>
          <w:b/>
          <w:bCs/>
          <w:sz w:val="24"/>
          <w:szCs w:val="24"/>
          <w:rtl/>
        </w:rPr>
        <w:t>حسابدار</w:t>
      </w:r>
      <w:r w:rsidR="00CB3651" w:rsidRPr="00CB3651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CB3651" w:rsidRPr="00CB3651">
        <w:rPr>
          <w:rFonts w:ascii="IRANSans" w:hAnsi="IRANSans" w:cs="IRANSans"/>
          <w:b/>
          <w:bCs/>
          <w:sz w:val="24"/>
          <w:szCs w:val="24"/>
          <w:rtl/>
        </w:rPr>
        <w:t xml:space="preserve"> صنعت</w:t>
      </w:r>
      <w:r w:rsidR="00CB3651" w:rsidRPr="00CB3651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CB3651" w:rsidRPr="00CB3651">
        <w:rPr>
          <w:rFonts w:ascii="IRANSans" w:hAnsi="IRANSans" w:cs="IRANSans"/>
          <w:b/>
          <w:bCs/>
          <w:sz w:val="24"/>
          <w:szCs w:val="24"/>
          <w:rtl/>
        </w:rPr>
        <w:t xml:space="preserve">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59FEED2F" w14:textId="77777777" w:rsidR="00CB3651" w:rsidRPr="00CB3651" w:rsidRDefault="00CB3651" w:rsidP="00CB3651">
      <w:pPr>
        <w:pStyle w:val="ListParagraph"/>
        <w:numPr>
          <w:ilvl w:val="0"/>
          <w:numId w:val="19"/>
        </w:numPr>
        <w:bidi/>
        <w:spacing w:line="360" w:lineRule="auto"/>
        <w:jc w:val="both"/>
        <w:rPr>
          <w:rFonts w:ascii="IRANSans" w:eastAsiaTheme="minorHAnsi" w:hAnsi="IRANSans" w:cs="IRANSans"/>
        </w:rPr>
      </w:pPr>
      <w:r w:rsidRPr="00CB3651">
        <w:rPr>
          <w:rFonts w:ascii="IRANSans" w:eastAsiaTheme="minorHAnsi" w:hAnsi="IRANSans" w:cs="IRANSans" w:hint="cs"/>
          <w:rtl/>
        </w:rPr>
        <w:t>شناخت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حسابداری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صنعتی</w:t>
      </w:r>
      <w:r w:rsidRPr="00CB3651">
        <w:rPr>
          <w:rFonts w:ascii="IRANSans" w:eastAsiaTheme="minorHAnsi" w:hAnsi="IRANSans" w:cs="IRANSans"/>
          <w:rtl/>
        </w:rPr>
        <w:t>(</w:t>
      </w:r>
      <w:r w:rsidRPr="00CB3651">
        <w:rPr>
          <w:rFonts w:ascii="IRANSans" w:eastAsiaTheme="minorHAnsi" w:hAnsi="IRANSans" w:cs="IRANSans" w:hint="cs"/>
          <w:rtl/>
        </w:rPr>
        <w:t>بهای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تمام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شده</w:t>
      </w:r>
      <w:r w:rsidRPr="00CB3651">
        <w:rPr>
          <w:rFonts w:ascii="IRANSans" w:eastAsiaTheme="minorHAnsi" w:hAnsi="IRANSans" w:cs="IRANSans"/>
          <w:rtl/>
        </w:rPr>
        <w:t>)</w:t>
      </w:r>
    </w:p>
    <w:p w14:paraId="23DE167E" w14:textId="77777777" w:rsidR="00CB3651" w:rsidRPr="00CB3651" w:rsidRDefault="00CB3651" w:rsidP="00CB3651">
      <w:pPr>
        <w:pStyle w:val="ListParagraph"/>
        <w:numPr>
          <w:ilvl w:val="0"/>
          <w:numId w:val="19"/>
        </w:numPr>
        <w:bidi/>
        <w:spacing w:line="360" w:lineRule="auto"/>
        <w:jc w:val="both"/>
        <w:rPr>
          <w:rFonts w:ascii="IRANSans" w:eastAsiaTheme="minorHAnsi" w:hAnsi="IRANSans" w:cs="IRANSans"/>
        </w:rPr>
      </w:pPr>
      <w:r w:rsidRPr="00CB3651">
        <w:rPr>
          <w:rFonts w:ascii="IRANSans" w:eastAsiaTheme="minorHAnsi" w:hAnsi="IRANSans" w:cs="IRANSans" w:hint="cs"/>
          <w:rtl/>
        </w:rPr>
        <w:t>طبقه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بندی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عوامل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بهای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تمام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شده</w:t>
      </w:r>
    </w:p>
    <w:p w14:paraId="1A11A143" w14:textId="77777777" w:rsidR="00CB3651" w:rsidRPr="00CB3651" w:rsidRDefault="00CB3651" w:rsidP="00CB3651">
      <w:pPr>
        <w:pStyle w:val="ListParagraph"/>
        <w:numPr>
          <w:ilvl w:val="0"/>
          <w:numId w:val="19"/>
        </w:numPr>
        <w:bidi/>
        <w:spacing w:line="360" w:lineRule="auto"/>
        <w:jc w:val="both"/>
        <w:rPr>
          <w:rFonts w:ascii="IRANSans" w:eastAsiaTheme="minorHAnsi" w:hAnsi="IRANSans" w:cs="IRANSans"/>
        </w:rPr>
      </w:pPr>
      <w:r w:rsidRPr="00CB3651">
        <w:rPr>
          <w:rFonts w:ascii="IRANSans" w:eastAsiaTheme="minorHAnsi" w:hAnsi="IRANSans" w:cs="IRANSans" w:hint="cs"/>
          <w:rtl/>
        </w:rPr>
        <w:t>کنترل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مواد</w:t>
      </w:r>
    </w:p>
    <w:p w14:paraId="316457BD" w14:textId="77777777" w:rsidR="00CB3651" w:rsidRPr="00CB3651" w:rsidRDefault="00CB3651" w:rsidP="00CB3651">
      <w:pPr>
        <w:pStyle w:val="ListParagraph"/>
        <w:numPr>
          <w:ilvl w:val="0"/>
          <w:numId w:val="19"/>
        </w:numPr>
        <w:bidi/>
        <w:spacing w:line="360" w:lineRule="auto"/>
        <w:jc w:val="both"/>
        <w:rPr>
          <w:rFonts w:ascii="IRANSans" w:eastAsiaTheme="minorHAnsi" w:hAnsi="IRANSans" w:cs="IRANSans"/>
        </w:rPr>
      </w:pPr>
      <w:r w:rsidRPr="00CB3651">
        <w:rPr>
          <w:rFonts w:ascii="IRANSans" w:eastAsiaTheme="minorHAnsi" w:hAnsi="IRANSans" w:cs="IRANSans" w:hint="cs"/>
          <w:rtl/>
        </w:rPr>
        <w:t>کنترل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دستمزد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در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حسابداری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صنعتی</w:t>
      </w:r>
    </w:p>
    <w:p w14:paraId="7186C3AD" w14:textId="77777777" w:rsidR="00CB3651" w:rsidRPr="00CB3651" w:rsidRDefault="00CB3651" w:rsidP="00CB3651">
      <w:pPr>
        <w:pStyle w:val="ListParagraph"/>
        <w:numPr>
          <w:ilvl w:val="0"/>
          <w:numId w:val="19"/>
        </w:numPr>
        <w:bidi/>
        <w:spacing w:line="360" w:lineRule="auto"/>
        <w:jc w:val="both"/>
        <w:rPr>
          <w:rFonts w:ascii="IRANSans" w:eastAsiaTheme="minorHAnsi" w:hAnsi="IRANSans" w:cs="IRANSans"/>
        </w:rPr>
      </w:pPr>
      <w:r w:rsidRPr="00CB3651">
        <w:rPr>
          <w:rFonts w:ascii="IRANSans" w:eastAsiaTheme="minorHAnsi" w:hAnsi="IRANSans" w:cs="IRANSans" w:hint="cs"/>
          <w:rtl/>
        </w:rPr>
        <w:t>کنترل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هزینه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سربار</w:t>
      </w:r>
    </w:p>
    <w:p w14:paraId="5A0DB1C4" w14:textId="77777777" w:rsidR="00CB3651" w:rsidRPr="00CB3651" w:rsidRDefault="00CB3651" w:rsidP="00CB3651">
      <w:pPr>
        <w:pStyle w:val="ListParagraph"/>
        <w:numPr>
          <w:ilvl w:val="0"/>
          <w:numId w:val="19"/>
        </w:numPr>
        <w:bidi/>
        <w:spacing w:line="360" w:lineRule="auto"/>
        <w:jc w:val="both"/>
        <w:rPr>
          <w:rFonts w:ascii="IRANSans" w:eastAsiaTheme="minorHAnsi" w:hAnsi="IRANSans" w:cs="IRANSans"/>
        </w:rPr>
      </w:pPr>
      <w:r w:rsidRPr="00CB3651">
        <w:rPr>
          <w:rFonts w:ascii="IRANSans" w:eastAsiaTheme="minorHAnsi" w:hAnsi="IRANSans" w:cs="IRANSans" w:hint="cs"/>
          <w:rtl/>
        </w:rPr>
        <w:t>صورت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سود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و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زیان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واحدهای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بازرگانی و تولیدی</w:t>
      </w:r>
    </w:p>
    <w:p w14:paraId="5A699806" w14:textId="77777777" w:rsidR="00CB3651" w:rsidRPr="00CB3651" w:rsidRDefault="00CB3651" w:rsidP="00CB3651">
      <w:pPr>
        <w:pStyle w:val="ListParagraph"/>
        <w:numPr>
          <w:ilvl w:val="0"/>
          <w:numId w:val="19"/>
        </w:numPr>
        <w:bidi/>
        <w:spacing w:line="360" w:lineRule="auto"/>
        <w:jc w:val="both"/>
        <w:rPr>
          <w:rFonts w:ascii="IRANSans" w:eastAsiaTheme="minorHAnsi" w:hAnsi="IRANSans" w:cs="IRANSans"/>
        </w:rPr>
      </w:pPr>
      <w:r w:rsidRPr="00CB3651">
        <w:rPr>
          <w:rFonts w:ascii="IRANSans" w:eastAsiaTheme="minorHAnsi" w:hAnsi="IRANSans" w:cs="IRANSans" w:hint="cs"/>
          <w:rtl/>
        </w:rPr>
        <w:t>گزارشات تولید</w:t>
      </w:r>
    </w:p>
    <w:p w14:paraId="1FFA06A2" w14:textId="77777777" w:rsidR="00CB3651" w:rsidRPr="00CB3651" w:rsidRDefault="00CB3651" w:rsidP="00CB3651">
      <w:pPr>
        <w:pStyle w:val="ListParagraph"/>
        <w:numPr>
          <w:ilvl w:val="0"/>
          <w:numId w:val="19"/>
        </w:numPr>
        <w:bidi/>
        <w:spacing w:line="360" w:lineRule="auto"/>
        <w:jc w:val="both"/>
        <w:rPr>
          <w:rFonts w:ascii="IRANSans" w:eastAsiaTheme="minorHAnsi" w:hAnsi="IRANSans" w:cs="IRANSans"/>
        </w:rPr>
      </w:pPr>
      <w:r w:rsidRPr="00CB3651">
        <w:rPr>
          <w:rFonts w:ascii="IRANSans" w:eastAsiaTheme="minorHAnsi" w:hAnsi="IRANSans" w:cs="IRANSans" w:hint="cs"/>
          <w:rtl/>
        </w:rPr>
        <w:t>تجزیه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و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تحلیل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سربار</w:t>
      </w:r>
    </w:p>
    <w:p w14:paraId="55DD3045" w14:textId="77777777" w:rsidR="00CB3651" w:rsidRPr="00CB3651" w:rsidRDefault="00CB3651" w:rsidP="00CB3651">
      <w:pPr>
        <w:pStyle w:val="ListParagraph"/>
        <w:numPr>
          <w:ilvl w:val="0"/>
          <w:numId w:val="19"/>
        </w:numPr>
        <w:bidi/>
        <w:spacing w:line="360" w:lineRule="auto"/>
        <w:jc w:val="both"/>
        <w:rPr>
          <w:rFonts w:ascii="IRANSans" w:eastAsiaTheme="minorHAnsi" w:hAnsi="IRANSans" w:cs="IRANSans"/>
        </w:rPr>
      </w:pPr>
      <w:r w:rsidRPr="00CB3651">
        <w:rPr>
          <w:rFonts w:ascii="IRANSans" w:eastAsiaTheme="minorHAnsi" w:hAnsi="IRANSans" w:cs="IRANSans" w:hint="cs"/>
          <w:rtl/>
        </w:rPr>
        <w:t>سیستم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هزینه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یابی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سفارش</w:t>
      </w:r>
      <w:r w:rsidRPr="00CB3651">
        <w:rPr>
          <w:rFonts w:ascii="IRANSans" w:eastAsiaTheme="minorHAnsi" w:hAnsi="IRANSans" w:cs="IRANSans"/>
          <w:rtl/>
        </w:rPr>
        <w:t xml:space="preserve"> </w:t>
      </w:r>
      <w:r w:rsidRPr="00CB3651">
        <w:rPr>
          <w:rFonts w:ascii="IRANSans" w:eastAsiaTheme="minorHAnsi" w:hAnsi="IRANSans" w:cs="IRANSans" w:hint="cs"/>
          <w:rtl/>
        </w:rPr>
        <w:t>کار</w:t>
      </w:r>
    </w:p>
    <w:p w14:paraId="2191A27B" w14:textId="77777777" w:rsidR="00CB3651" w:rsidRPr="00CB3651" w:rsidRDefault="00CB3651" w:rsidP="00CB3651">
      <w:pPr>
        <w:pStyle w:val="ListParagraph"/>
        <w:numPr>
          <w:ilvl w:val="0"/>
          <w:numId w:val="19"/>
        </w:numPr>
        <w:bidi/>
        <w:spacing w:line="360" w:lineRule="auto"/>
        <w:jc w:val="both"/>
        <w:rPr>
          <w:rFonts w:ascii="IRANSans" w:eastAsiaTheme="minorHAnsi" w:hAnsi="IRANSans" w:cs="IRANSans"/>
        </w:rPr>
      </w:pPr>
      <w:r w:rsidRPr="00CB3651">
        <w:rPr>
          <w:rFonts w:ascii="IRANSans" w:eastAsiaTheme="minorHAnsi" w:hAnsi="IRANSans" w:cs="IRANSans" w:hint="cs"/>
          <w:rtl/>
        </w:rPr>
        <w:t>سیستم هزینه یابی مرحله ای</w:t>
      </w:r>
    </w:p>
    <w:p w14:paraId="0AAB9C85" w14:textId="7CB3D45F" w:rsidR="00545F09" w:rsidRPr="00CB3651" w:rsidRDefault="00465974" w:rsidP="00CB3651">
      <w:pPr>
        <w:tabs>
          <w:tab w:val="left" w:pos="8651"/>
        </w:tabs>
        <w:spacing w:line="360" w:lineRule="auto"/>
        <w:jc w:val="both"/>
        <w:rPr>
          <w:rFonts w:ascii="IRANSans" w:hAnsi="IRANSans" w:cs="IRANSans"/>
          <w:sz w:val="24"/>
          <w:szCs w:val="2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6B1446A" wp14:editId="57E7C687">
            <wp:simplePos x="0" y="0"/>
            <wp:positionH relativeFrom="page">
              <wp:align>right</wp:align>
            </wp:positionH>
            <wp:positionV relativeFrom="paragraph">
              <wp:posOffset>-925157</wp:posOffset>
            </wp:positionV>
            <wp:extent cx="7555452" cy="10687792"/>
            <wp:effectExtent l="0" t="0" r="7620" b="0"/>
            <wp:wrapNone/>
            <wp:docPr id="774448435" name="Picture 2" descr="A blue background with whit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448435" name="Picture 2" descr="A blue background with white wri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452" cy="1068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4228F" w14:textId="5E479F36" w:rsidR="00545F09" w:rsidRPr="00CB3651" w:rsidRDefault="00545F09" w:rsidP="00CB3651">
      <w:pPr>
        <w:tabs>
          <w:tab w:val="left" w:pos="8651"/>
        </w:tabs>
        <w:spacing w:line="360" w:lineRule="auto"/>
        <w:jc w:val="both"/>
        <w:rPr>
          <w:rFonts w:ascii="IRANSans" w:hAnsi="IRANSans" w:cs="IRANSans"/>
          <w:sz w:val="24"/>
          <w:szCs w:val="24"/>
          <w:rtl/>
        </w:rPr>
      </w:pPr>
    </w:p>
    <w:sectPr w:rsidR="00545F09" w:rsidRPr="00CB3651" w:rsidSect="00DD6F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BFC4F" w14:textId="77777777" w:rsidR="00D108F6" w:rsidRDefault="00D108F6" w:rsidP="00545F09">
      <w:pPr>
        <w:spacing w:after="0" w:line="240" w:lineRule="auto"/>
      </w:pPr>
      <w:r>
        <w:separator/>
      </w:r>
    </w:p>
  </w:endnote>
  <w:endnote w:type="continuationSeparator" w:id="0">
    <w:p w14:paraId="322B2138" w14:textId="77777777" w:rsidR="00D108F6" w:rsidRDefault="00D108F6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D2BC4" w14:textId="77777777" w:rsidR="00D108F6" w:rsidRDefault="00D108F6" w:rsidP="00545F09">
      <w:pPr>
        <w:spacing w:after="0" w:line="240" w:lineRule="auto"/>
      </w:pPr>
      <w:r>
        <w:separator/>
      </w:r>
    </w:p>
  </w:footnote>
  <w:footnote w:type="continuationSeparator" w:id="0">
    <w:p w14:paraId="7DFF6E4D" w14:textId="77777777" w:rsidR="00D108F6" w:rsidRDefault="00D108F6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164F5"/>
    <w:multiLevelType w:val="hybridMultilevel"/>
    <w:tmpl w:val="2544F8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5853E5"/>
    <w:multiLevelType w:val="hybridMultilevel"/>
    <w:tmpl w:val="24788CEE"/>
    <w:lvl w:ilvl="0" w:tplc="099E3F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3"/>
  </w:num>
  <w:num w:numId="2" w16cid:durableId="981084368">
    <w:abstractNumId w:val="14"/>
  </w:num>
  <w:num w:numId="3" w16cid:durableId="1872256818">
    <w:abstractNumId w:val="17"/>
  </w:num>
  <w:num w:numId="4" w16cid:durableId="1505513903">
    <w:abstractNumId w:val="7"/>
  </w:num>
  <w:num w:numId="5" w16cid:durableId="381439017">
    <w:abstractNumId w:val="8"/>
  </w:num>
  <w:num w:numId="6" w16cid:durableId="770777542">
    <w:abstractNumId w:val="6"/>
  </w:num>
  <w:num w:numId="7" w16cid:durableId="1226843049">
    <w:abstractNumId w:val="10"/>
  </w:num>
  <w:num w:numId="8" w16cid:durableId="211044142">
    <w:abstractNumId w:val="1"/>
  </w:num>
  <w:num w:numId="9" w16cid:durableId="1136216774">
    <w:abstractNumId w:val="11"/>
  </w:num>
  <w:num w:numId="10" w16cid:durableId="596137982">
    <w:abstractNumId w:val="15"/>
  </w:num>
  <w:num w:numId="11" w16cid:durableId="480315306">
    <w:abstractNumId w:val="0"/>
  </w:num>
  <w:num w:numId="12" w16cid:durableId="2020885907">
    <w:abstractNumId w:val="16"/>
  </w:num>
  <w:num w:numId="13" w16cid:durableId="1991789245">
    <w:abstractNumId w:val="5"/>
  </w:num>
  <w:num w:numId="14" w16cid:durableId="2023163289">
    <w:abstractNumId w:val="18"/>
  </w:num>
  <w:num w:numId="15" w16cid:durableId="432436751">
    <w:abstractNumId w:val="2"/>
  </w:num>
  <w:num w:numId="16" w16cid:durableId="1060009603">
    <w:abstractNumId w:val="9"/>
  </w:num>
  <w:num w:numId="17" w16cid:durableId="1357736984">
    <w:abstractNumId w:val="3"/>
  </w:num>
  <w:num w:numId="18" w16cid:durableId="2138179656">
    <w:abstractNumId w:val="4"/>
  </w:num>
  <w:num w:numId="19" w16cid:durableId="9949919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67A56"/>
    <w:rsid w:val="000D7693"/>
    <w:rsid w:val="00117E58"/>
    <w:rsid w:val="001243E7"/>
    <w:rsid w:val="001C1B5C"/>
    <w:rsid w:val="002514AA"/>
    <w:rsid w:val="0029152E"/>
    <w:rsid w:val="002B432E"/>
    <w:rsid w:val="002D0CD1"/>
    <w:rsid w:val="00305101"/>
    <w:rsid w:val="00367B25"/>
    <w:rsid w:val="003D6910"/>
    <w:rsid w:val="0046389D"/>
    <w:rsid w:val="00465974"/>
    <w:rsid w:val="004D4A5E"/>
    <w:rsid w:val="004F2045"/>
    <w:rsid w:val="00545F09"/>
    <w:rsid w:val="005F76D8"/>
    <w:rsid w:val="007678E8"/>
    <w:rsid w:val="007730C0"/>
    <w:rsid w:val="007D175C"/>
    <w:rsid w:val="008F7762"/>
    <w:rsid w:val="009A131D"/>
    <w:rsid w:val="009D1BEE"/>
    <w:rsid w:val="00AC4D38"/>
    <w:rsid w:val="00C21AB0"/>
    <w:rsid w:val="00C4259B"/>
    <w:rsid w:val="00C47008"/>
    <w:rsid w:val="00C8076F"/>
    <w:rsid w:val="00CB3651"/>
    <w:rsid w:val="00CB50A0"/>
    <w:rsid w:val="00CC385C"/>
    <w:rsid w:val="00CF2D05"/>
    <w:rsid w:val="00D04CF3"/>
    <w:rsid w:val="00D108F6"/>
    <w:rsid w:val="00D77373"/>
    <w:rsid w:val="00DD6F15"/>
    <w:rsid w:val="00E94128"/>
    <w:rsid w:val="00EB2298"/>
    <w:rsid w:val="00F66283"/>
    <w:rsid w:val="00F8205F"/>
    <w:rsid w:val="00F83C83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13</cp:revision>
  <cp:lastPrinted>2024-11-19T10:29:00Z</cp:lastPrinted>
  <dcterms:created xsi:type="dcterms:W3CDTF">2024-11-20T06:17:00Z</dcterms:created>
  <dcterms:modified xsi:type="dcterms:W3CDTF">2024-12-29T06:10:00Z</dcterms:modified>
</cp:coreProperties>
</file>