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9AA07" w14:textId="451C4BFC" w:rsidR="00F80A9A" w:rsidRDefault="00B40B7F">
      <w:pPr>
        <w:rPr>
          <w:rFonts w:ascii="IRANSans" w:hAnsi="IRANSans" w:cs="IRANSans"/>
          <w:noProof/>
          <w:rtl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35D95BB" wp14:editId="05B69716">
            <wp:simplePos x="0" y="0"/>
            <wp:positionH relativeFrom="page">
              <wp:align>right</wp:align>
            </wp:positionH>
            <wp:positionV relativeFrom="paragraph">
              <wp:posOffset>-914401</wp:posOffset>
            </wp:positionV>
            <wp:extent cx="7547057" cy="10675917"/>
            <wp:effectExtent l="0" t="0" r="0" b="0"/>
            <wp:wrapNone/>
            <wp:docPr id="18522032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057" cy="1067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9C039" w14:textId="1EB5F247" w:rsidR="003D6910" w:rsidRPr="009A131D" w:rsidRDefault="003D691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531708BE" w14:textId="7D4C4EC5" w:rsidR="00545F09" w:rsidRDefault="00545F09" w:rsidP="00F80A9A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5F04B356" w14:textId="77777777" w:rsidR="00B40B7F" w:rsidRDefault="00B40B7F" w:rsidP="00B40B7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678E116F" w14:textId="77777777" w:rsidR="00B40B7F" w:rsidRDefault="00B40B7F" w:rsidP="00B40B7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382F2090" w14:textId="77777777" w:rsidR="00B40B7F" w:rsidRDefault="00B40B7F" w:rsidP="00B40B7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5C1B2DBC" w14:textId="77777777" w:rsidR="00B40B7F" w:rsidRDefault="00B40B7F" w:rsidP="00B40B7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0421EDC2" w14:textId="77777777" w:rsidR="00B40B7F" w:rsidRDefault="00B40B7F" w:rsidP="00B40B7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479A4672" w14:textId="77777777" w:rsidR="00B40B7F" w:rsidRDefault="00B40B7F" w:rsidP="00B40B7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3E59371F" w14:textId="77777777" w:rsidR="00B40B7F" w:rsidRDefault="00B40B7F" w:rsidP="00B40B7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640CA7B1" w14:textId="77777777" w:rsidR="00B40B7F" w:rsidRDefault="00B40B7F" w:rsidP="00B40B7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53804035" w14:textId="77777777" w:rsidR="00B40B7F" w:rsidRDefault="00B40B7F" w:rsidP="00B40B7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09A94741" w14:textId="77777777" w:rsidR="00B40B7F" w:rsidRDefault="00B40B7F" w:rsidP="00B40B7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4D34A857" w14:textId="77777777" w:rsidR="00B40B7F" w:rsidRDefault="00B40B7F" w:rsidP="00B40B7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22A579EE" w14:textId="77777777" w:rsidR="00B40B7F" w:rsidRDefault="00B40B7F" w:rsidP="00B40B7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53F057E3" w14:textId="77777777" w:rsidR="00B40B7F" w:rsidRDefault="00B40B7F" w:rsidP="00B40B7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310836C0" w14:textId="77777777" w:rsidR="00B40B7F" w:rsidRDefault="00B40B7F" w:rsidP="00B40B7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7EDF2A87" w14:textId="77777777" w:rsidR="00B40B7F" w:rsidRDefault="00B40B7F" w:rsidP="00B40B7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16FA101B" w14:textId="77777777" w:rsidR="00B40B7F" w:rsidRDefault="00B40B7F" w:rsidP="00B40B7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0756F68C" w14:textId="77777777" w:rsidR="00B40B7F" w:rsidRDefault="00B40B7F" w:rsidP="00B40B7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745A5014" w14:textId="77777777" w:rsidR="00B40B7F" w:rsidRDefault="00B40B7F" w:rsidP="00B40B7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070C286B" w14:textId="77777777" w:rsidR="00B40B7F" w:rsidRDefault="00B40B7F" w:rsidP="00B40B7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111E8C2C" w14:textId="77777777" w:rsidR="00B40B7F" w:rsidRDefault="00B40B7F" w:rsidP="00B40B7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4301CFDD" w14:textId="77777777" w:rsidR="00B40B7F" w:rsidRDefault="00B40B7F" w:rsidP="00B40B7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30D33C4C" w14:textId="77777777" w:rsidR="00B40B7F" w:rsidRDefault="00B40B7F" w:rsidP="00B40B7F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161856C6" w14:textId="421703B5" w:rsidR="00B40B7F" w:rsidRDefault="00B40B7F" w:rsidP="00B40B7F">
      <w:pPr>
        <w:tabs>
          <w:tab w:val="left" w:pos="8651"/>
        </w:tabs>
        <w:bidi/>
        <w:rPr>
          <w:rFonts w:ascii="IRANSans" w:hAnsi="IRANSans" w:cs="IRANSans"/>
        </w:rPr>
      </w:pPr>
    </w:p>
    <w:p w14:paraId="7376C91C" w14:textId="77777777" w:rsidR="009A131D" w:rsidRPr="009A131D" w:rsidRDefault="009A131D" w:rsidP="00F80A9A">
      <w:pPr>
        <w:tabs>
          <w:tab w:val="left" w:pos="8651"/>
        </w:tabs>
        <w:bidi/>
        <w:jc w:val="both"/>
        <w:rPr>
          <w:rFonts w:ascii="IRANSans" w:hAnsi="IRANSans" w:cs="IRANSans"/>
          <w:rtl/>
        </w:rPr>
      </w:pPr>
    </w:p>
    <w:p w14:paraId="6FBB7F6B" w14:textId="24B920F1" w:rsidR="00F80A9A" w:rsidRPr="00F80A9A" w:rsidRDefault="00F80A9A" w:rsidP="00F80A9A">
      <w:pPr>
        <w:bidi/>
        <w:rPr>
          <w:rFonts w:ascii="IRANSans" w:hAnsi="IRANSans" w:cs="IRANSans"/>
          <w:sz w:val="24"/>
          <w:szCs w:val="24"/>
          <w:rtl/>
        </w:rPr>
      </w:pPr>
      <w:r w:rsidRPr="00F80A9A">
        <w:rPr>
          <w:rFonts w:ascii="IRANSans" w:hAnsi="IRANSans" w:cs="IRANSans"/>
          <w:sz w:val="24"/>
          <w:szCs w:val="24"/>
          <w:rtl/>
        </w:rPr>
        <w:t>مال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ات</w:t>
      </w:r>
      <w:r w:rsidRPr="00F80A9A">
        <w:rPr>
          <w:rFonts w:ascii="IRANSans" w:hAnsi="IRANSans" w:cs="IRANSans"/>
          <w:sz w:val="24"/>
          <w:szCs w:val="24"/>
          <w:rtl/>
        </w:rPr>
        <w:t xml:space="preserve"> بر حسب تعر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ف</w:t>
      </w:r>
      <w:r w:rsidRPr="00F80A9A">
        <w:rPr>
          <w:rFonts w:ascii="IRANSans" w:hAnsi="IRANSans" w:cs="IRANSans"/>
          <w:sz w:val="24"/>
          <w:szCs w:val="24"/>
          <w:rtl/>
        </w:rPr>
        <w:t xml:space="preserve"> سازمان همکار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و توسعه اقتصاد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</w:rPr>
        <w:t xml:space="preserve"> (OECD) </w:t>
      </w:r>
      <w:r w:rsidRPr="00F80A9A">
        <w:rPr>
          <w:rFonts w:ascii="IRANSans" w:hAnsi="IRANSans" w:cs="IRANSans"/>
          <w:sz w:val="24"/>
          <w:szCs w:val="24"/>
          <w:rtl/>
        </w:rPr>
        <w:t>پرداخت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است لازم، اجبار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و بلاعوض در ازا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ابزار و امکانات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که دولت جهت دست‌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اب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به درآمد و سود فراهم ساخته است. در واقع انتقال بخش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از درآمدها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جامعه به دولت 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ا</w:t>
      </w:r>
      <w:r w:rsidRPr="00F80A9A">
        <w:rPr>
          <w:rFonts w:ascii="IRANSans" w:hAnsi="IRANSans" w:cs="IRANSans"/>
          <w:sz w:val="24"/>
          <w:szCs w:val="24"/>
          <w:rtl/>
        </w:rPr>
        <w:t xml:space="preserve"> بخش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از سود فعال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ت‌ها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اقتصاد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که نص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ب</w:t>
      </w:r>
      <w:r w:rsidRPr="00F80A9A">
        <w:rPr>
          <w:rFonts w:ascii="IRANSans" w:hAnsi="IRANSans" w:cs="IRANSans"/>
          <w:sz w:val="24"/>
          <w:szCs w:val="24"/>
          <w:rtl/>
        </w:rPr>
        <w:t xml:space="preserve"> دولت م</w:t>
      </w:r>
      <w:r w:rsidRPr="00F80A9A">
        <w:rPr>
          <w:rFonts w:ascii="IRANSans" w:hAnsi="IRANSans" w:cs="IRANSans" w:hint="cs"/>
          <w:sz w:val="24"/>
          <w:szCs w:val="24"/>
          <w:rtl/>
        </w:rPr>
        <w:t>ی‌</w:t>
      </w:r>
      <w:r w:rsidRPr="00F80A9A">
        <w:rPr>
          <w:rFonts w:ascii="IRANSans" w:hAnsi="IRANSans" w:cs="IRANSans" w:hint="eastAsia"/>
          <w:sz w:val="24"/>
          <w:szCs w:val="24"/>
          <w:rtl/>
        </w:rPr>
        <w:t>شود</w:t>
      </w:r>
      <w:r w:rsidRPr="00F80A9A">
        <w:rPr>
          <w:rFonts w:ascii="IRANSans" w:hAnsi="IRANSans" w:cs="IRANSans"/>
          <w:sz w:val="24"/>
          <w:szCs w:val="24"/>
          <w:rtl/>
        </w:rPr>
        <w:t xml:space="preserve"> را مال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ات</w:t>
      </w:r>
      <w:r w:rsidRPr="00F80A9A">
        <w:rPr>
          <w:rFonts w:ascii="IRANSans" w:hAnsi="IRANSans" w:cs="IRANSans"/>
          <w:sz w:val="24"/>
          <w:szCs w:val="24"/>
          <w:rtl/>
        </w:rPr>
        <w:t xml:space="preserve"> م</w:t>
      </w:r>
      <w:r w:rsidRPr="00F80A9A">
        <w:rPr>
          <w:rFonts w:ascii="IRANSans" w:hAnsi="IRANSans" w:cs="IRANSans" w:hint="cs"/>
          <w:sz w:val="24"/>
          <w:szCs w:val="24"/>
          <w:rtl/>
        </w:rPr>
        <w:t>ی‌</w:t>
      </w:r>
      <w:r w:rsidRPr="00F80A9A">
        <w:rPr>
          <w:rFonts w:ascii="IRANSans" w:hAnsi="IRANSans" w:cs="IRANSans" w:hint="eastAsia"/>
          <w:sz w:val="24"/>
          <w:szCs w:val="24"/>
          <w:rtl/>
        </w:rPr>
        <w:t>گو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ند</w:t>
      </w:r>
      <w:r w:rsidRPr="00F80A9A">
        <w:rPr>
          <w:rFonts w:ascii="IRANSans" w:hAnsi="IRANSans" w:cs="IRANSans"/>
          <w:sz w:val="24"/>
          <w:szCs w:val="24"/>
          <w:rtl/>
        </w:rPr>
        <w:t>. با ما همراه باش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د</w:t>
      </w:r>
      <w:r w:rsidRPr="00F80A9A">
        <w:rPr>
          <w:rFonts w:ascii="IRANSans" w:hAnsi="IRANSans" w:cs="IRANSans"/>
          <w:sz w:val="24"/>
          <w:szCs w:val="24"/>
          <w:rtl/>
        </w:rPr>
        <w:t xml:space="preserve"> تا در رابطه با آموزش حسابدار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مال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ات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ب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شتر</w:t>
      </w:r>
      <w:r w:rsidRPr="00F80A9A">
        <w:rPr>
          <w:rFonts w:ascii="IRANSans" w:hAnsi="IRANSans" w:cs="IRANSans"/>
          <w:sz w:val="24"/>
          <w:szCs w:val="24"/>
          <w:rtl/>
        </w:rPr>
        <w:t xml:space="preserve"> بدان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م</w:t>
      </w:r>
      <w:r w:rsidRPr="00F80A9A">
        <w:rPr>
          <w:rFonts w:ascii="IRANSans" w:hAnsi="IRANSans" w:cs="IRANSans"/>
          <w:sz w:val="24"/>
          <w:szCs w:val="24"/>
        </w:rPr>
        <w:t>.</w:t>
      </w:r>
    </w:p>
    <w:p w14:paraId="2A4239CA" w14:textId="6D3181CF" w:rsidR="00F80A9A" w:rsidRPr="00F80A9A" w:rsidRDefault="00F80A9A" w:rsidP="00F80A9A">
      <w:pPr>
        <w:bidi/>
        <w:rPr>
          <w:rFonts w:ascii="IRANSans" w:hAnsi="IRANSans" w:cs="IRANSans"/>
          <w:sz w:val="24"/>
          <w:szCs w:val="24"/>
          <w:rtl/>
        </w:rPr>
      </w:pPr>
      <w:r w:rsidRPr="00F80A9A">
        <w:rPr>
          <w:rFonts w:ascii="IRANSans" w:hAnsi="IRANSans" w:cs="IRANSans" w:hint="eastAsia"/>
          <w:sz w:val="24"/>
          <w:szCs w:val="24"/>
          <w:rtl/>
        </w:rPr>
        <w:t>تمام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وجوه نقد و غ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ر</w:t>
      </w:r>
      <w:r w:rsidRPr="00F80A9A">
        <w:rPr>
          <w:rFonts w:ascii="IRANSans" w:hAnsi="IRANSans" w:cs="IRANSans"/>
          <w:sz w:val="24"/>
          <w:szCs w:val="24"/>
          <w:rtl/>
        </w:rPr>
        <w:t xml:space="preserve"> نقد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که در سازمان مبادله م</w:t>
      </w:r>
      <w:r w:rsidRPr="00F80A9A">
        <w:rPr>
          <w:rFonts w:ascii="IRANSans" w:hAnsi="IRANSans" w:cs="IRANSans" w:hint="cs"/>
          <w:sz w:val="24"/>
          <w:szCs w:val="24"/>
          <w:rtl/>
        </w:rPr>
        <w:t>ی‌</w:t>
      </w:r>
      <w:r w:rsidRPr="00F80A9A">
        <w:rPr>
          <w:rFonts w:ascii="IRANSans" w:hAnsi="IRANSans" w:cs="IRANSans" w:hint="eastAsia"/>
          <w:sz w:val="24"/>
          <w:szCs w:val="24"/>
          <w:rtl/>
        </w:rPr>
        <w:t>شوند</w:t>
      </w:r>
      <w:r w:rsidRPr="00F80A9A">
        <w:rPr>
          <w:rFonts w:ascii="IRANSans" w:hAnsi="IRANSans" w:cs="IRANSans"/>
          <w:sz w:val="24"/>
          <w:szCs w:val="24"/>
          <w:rtl/>
        </w:rPr>
        <w:t xml:space="preserve"> م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توانند مشمول مال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ات</w:t>
      </w:r>
      <w:r w:rsidRPr="00F80A9A">
        <w:rPr>
          <w:rFonts w:ascii="IRANSans" w:hAnsi="IRANSans" w:cs="IRANSans"/>
          <w:sz w:val="24"/>
          <w:szCs w:val="24"/>
          <w:rtl/>
        </w:rPr>
        <w:t xml:space="preserve"> شوند. به هم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ن</w:t>
      </w:r>
      <w:r w:rsidRPr="00F80A9A">
        <w:rPr>
          <w:rFonts w:ascii="IRANSans" w:hAnsi="IRANSans" w:cs="IRANSans"/>
          <w:sz w:val="24"/>
          <w:szCs w:val="24"/>
          <w:rtl/>
        </w:rPr>
        <w:t xml:space="preserve"> دل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ل</w:t>
      </w:r>
      <w:r w:rsidRPr="00F80A9A">
        <w:rPr>
          <w:rFonts w:ascii="IRANSans" w:hAnsi="IRANSans" w:cs="IRANSans"/>
          <w:sz w:val="24"/>
          <w:szCs w:val="24"/>
          <w:rtl/>
        </w:rPr>
        <w:t xml:space="preserve"> ن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از</w:t>
      </w:r>
      <w:r w:rsidRPr="00F80A9A">
        <w:rPr>
          <w:rFonts w:ascii="IRANSans" w:hAnsi="IRANSans" w:cs="IRANSans"/>
          <w:sz w:val="24"/>
          <w:szCs w:val="24"/>
          <w:rtl/>
        </w:rPr>
        <w:t xml:space="preserve"> است که شاخه‌ا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از حسابدار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بر ا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ن</w:t>
      </w:r>
      <w:r w:rsidRPr="00F80A9A">
        <w:rPr>
          <w:rFonts w:ascii="IRANSans" w:hAnsi="IRANSans" w:cs="IRANSans"/>
          <w:sz w:val="24"/>
          <w:szCs w:val="24"/>
          <w:rtl/>
        </w:rPr>
        <w:t xml:space="preserve"> وجوه نقد و غ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ر</w:t>
      </w:r>
      <w:r w:rsidRPr="00F80A9A">
        <w:rPr>
          <w:rFonts w:ascii="IRANSans" w:hAnsi="IRANSans" w:cs="IRANSans"/>
          <w:sz w:val="24"/>
          <w:szCs w:val="24"/>
          <w:rtl/>
        </w:rPr>
        <w:t xml:space="preserve"> نقد نظارت داشته باشد. حسابدار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مال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ات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</w:rPr>
        <w:t xml:space="preserve">  (Tax Accounting) 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ک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از شاخه‌ها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مهم حسابدار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است که به جا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ته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ه</w:t>
      </w:r>
      <w:r w:rsidRPr="00F80A9A">
        <w:rPr>
          <w:rFonts w:ascii="IRANSans" w:hAnsi="IRANSans" w:cs="IRANSans"/>
          <w:sz w:val="24"/>
          <w:szCs w:val="24"/>
          <w:rtl/>
        </w:rPr>
        <w:t xml:space="preserve"> ص</w:t>
      </w:r>
      <w:r w:rsidRPr="00F80A9A">
        <w:rPr>
          <w:rFonts w:ascii="IRANSans" w:hAnsi="IRANSans" w:cs="IRANSans" w:hint="eastAsia"/>
          <w:sz w:val="24"/>
          <w:szCs w:val="24"/>
          <w:rtl/>
        </w:rPr>
        <w:t>ورت‌ها،</w:t>
      </w:r>
      <w:r w:rsidRPr="00F80A9A">
        <w:rPr>
          <w:rFonts w:ascii="IRANSans" w:hAnsi="IRANSans" w:cs="IRANSans"/>
          <w:sz w:val="24"/>
          <w:szCs w:val="24"/>
          <w:rtl/>
        </w:rPr>
        <w:t xml:space="preserve"> دفاتر و اسناد مال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رو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مال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ات</w:t>
      </w:r>
      <w:r w:rsidRPr="00F80A9A">
        <w:rPr>
          <w:rFonts w:ascii="IRANSans" w:hAnsi="IRANSans" w:cs="IRANSans"/>
          <w:sz w:val="24"/>
          <w:szCs w:val="24"/>
          <w:rtl/>
        </w:rPr>
        <w:t xml:space="preserve"> تمرکز دارد. جهت شفاف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ت</w:t>
      </w:r>
      <w:r w:rsidRPr="00F80A9A">
        <w:rPr>
          <w:rFonts w:ascii="IRANSans" w:hAnsi="IRANSans" w:cs="IRANSans"/>
          <w:sz w:val="24"/>
          <w:szCs w:val="24"/>
          <w:rtl/>
        </w:rPr>
        <w:t xml:space="preserve"> حساب‌ها تمام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کسب و کار‌ها و واحد‌ها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تجار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ملزم به پ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گ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ر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دق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ق</w:t>
      </w:r>
      <w:r w:rsidRPr="00F80A9A">
        <w:rPr>
          <w:rFonts w:ascii="IRANSans" w:hAnsi="IRANSans" w:cs="IRANSans"/>
          <w:sz w:val="24"/>
          <w:szCs w:val="24"/>
          <w:rtl/>
        </w:rPr>
        <w:t xml:space="preserve"> تراکنش‌ها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مال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و ثبت آن‌ها در نرم‌افزار‌ها و دفاتر حسابدار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هستند تا به واسطه اطلاعات ثبت شده گزارش‌ها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مال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مختلف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را به سازمان ا</w:t>
      </w:r>
      <w:r w:rsidRPr="00F80A9A">
        <w:rPr>
          <w:rFonts w:ascii="IRANSans" w:hAnsi="IRANSans" w:cs="IRANSans" w:hint="eastAsia"/>
          <w:sz w:val="24"/>
          <w:szCs w:val="24"/>
          <w:rtl/>
        </w:rPr>
        <w:t>مور</w:t>
      </w:r>
      <w:r w:rsidRPr="00F80A9A">
        <w:rPr>
          <w:rFonts w:ascii="IRANSans" w:hAnsi="IRANSans" w:cs="IRANSans"/>
          <w:sz w:val="24"/>
          <w:szCs w:val="24"/>
          <w:rtl/>
        </w:rPr>
        <w:t xml:space="preserve"> مال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ات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ارائه کنند</w:t>
      </w:r>
      <w:r w:rsidRPr="00F80A9A">
        <w:rPr>
          <w:rFonts w:ascii="IRANSans" w:hAnsi="IRANSans" w:cs="IRANSans"/>
          <w:sz w:val="24"/>
          <w:szCs w:val="24"/>
        </w:rPr>
        <w:t>.</w:t>
      </w:r>
    </w:p>
    <w:p w14:paraId="79D1FBD9" w14:textId="1F4DCE40" w:rsidR="00F80A9A" w:rsidRPr="00F80A9A" w:rsidRDefault="00F80A9A" w:rsidP="00F80A9A">
      <w:pPr>
        <w:bidi/>
        <w:rPr>
          <w:rFonts w:ascii="IRANSans" w:hAnsi="IRANSans" w:cs="IRANSans"/>
          <w:sz w:val="24"/>
          <w:szCs w:val="24"/>
          <w:rtl/>
        </w:rPr>
      </w:pP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ک</w:t>
      </w:r>
      <w:r w:rsidRPr="00F80A9A">
        <w:rPr>
          <w:rFonts w:ascii="IRANSans" w:hAnsi="IRANSans" w:cs="IRANSans"/>
          <w:sz w:val="24"/>
          <w:szCs w:val="24"/>
          <w:rtl/>
        </w:rPr>
        <w:t xml:space="preserve"> حسابدار مال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ات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خبره با شناخت و تسلط بر قوان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ن</w:t>
      </w:r>
      <w:r w:rsidRPr="00F80A9A">
        <w:rPr>
          <w:rFonts w:ascii="IRANSans" w:hAnsi="IRANSans" w:cs="IRANSans"/>
          <w:sz w:val="24"/>
          <w:szCs w:val="24"/>
          <w:rtl/>
        </w:rPr>
        <w:t xml:space="preserve"> مال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ات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م</w:t>
      </w:r>
      <w:r w:rsidRPr="00F80A9A">
        <w:rPr>
          <w:rFonts w:ascii="IRANSans" w:hAnsi="IRANSans" w:cs="IRANSans" w:hint="cs"/>
          <w:sz w:val="24"/>
          <w:szCs w:val="24"/>
          <w:rtl/>
        </w:rPr>
        <w:t>ی‌</w:t>
      </w:r>
      <w:r w:rsidRPr="00F80A9A">
        <w:rPr>
          <w:rFonts w:ascii="IRANSans" w:hAnsi="IRANSans" w:cs="IRANSans" w:hint="eastAsia"/>
          <w:sz w:val="24"/>
          <w:szCs w:val="24"/>
          <w:rtl/>
        </w:rPr>
        <w:t>تواند</w:t>
      </w:r>
      <w:r w:rsidRPr="00F80A9A">
        <w:rPr>
          <w:rFonts w:ascii="IRANSans" w:hAnsi="IRANSans" w:cs="IRANSans"/>
          <w:sz w:val="24"/>
          <w:szCs w:val="24"/>
          <w:rtl/>
        </w:rPr>
        <w:t xml:space="preserve"> در ع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ن</w:t>
      </w:r>
      <w:r w:rsidRPr="00F80A9A">
        <w:rPr>
          <w:rFonts w:ascii="IRANSans" w:hAnsi="IRANSans" w:cs="IRANSans"/>
          <w:sz w:val="24"/>
          <w:szCs w:val="24"/>
          <w:rtl/>
        </w:rPr>
        <w:t xml:space="preserve"> شفاف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ت</w:t>
      </w:r>
      <w:r w:rsidRPr="00F80A9A">
        <w:rPr>
          <w:rFonts w:ascii="IRANSans" w:hAnsi="IRANSans" w:cs="IRANSans"/>
          <w:sz w:val="24"/>
          <w:szCs w:val="24"/>
          <w:rtl/>
        </w:rPr>
        <w:t xml:space="preserve"> حساب‌ها از تخف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ف‌ها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مال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ات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بهره‌مند شود و در خ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ل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از موارد جلو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ضرر‌ها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مال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ات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را بگ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رد</w:t>
      </w:r>
      <w:r w:rsidRPr="00F80A9A">
        <w:rPr>
          <w:rFonts w:ascii="IRANSans" w:hAnsi="IRANSans" w:cs="IRANSans"/>
          <w:sz w:val="24"/>
          <w:szCs w:val="24"/>
        </w:rPr>
        <w:t>.</w:t>
      </w:r>
    </w:p>
    <w:p w14:paraId="07B7BCCE" w14:textId="77777777" w:rsidR="00F80A9A" w:rsidRPr="00F80A9A" w:rsidRDefault="00F80A9A" w:rsidP="00F80A9A">
      <w:pPr>
        <w:bidi/>
        <w:rPr>
          <w:rFonts w:ascii="IRANSans" w:hAnsi="IRANSans" w:cs="IRANSans"/>
          <w:sz w:val="24"/>
          <w:szCs w:val="24"/>
          <w:rtl/>
        </w:rPr>
      </w:pPr>
      <w:r w:rsidRPr="00F80A9A">
        <w:rPr>
          <w:rFonts w:ascii="IRANSans" w:hAnsi="IRANSans" w:cs="IRANSans" w:hint="eastAsia"/>
          <w:sz w:val="24"/>
          <w:szCs w:val="24"/>
          <w:rtl/>
        </w:rPr>
        <w:t>حسابدار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مال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ات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در ا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ران</w:t>
      </w:r>
      <w:r w:rsidRPr="00F80A9A">
        <w:rPr>
          <w:rFonts w:ascii="IRANSans" w:hAnsi="IRANSans" w:cs="IRANSans"/>
          <w:sz w:val="24"/>
          <w:szCs w:val="24"/>
          <w:rtl/>
        </w:rPr>
        <w:t xml:space="preserve"> بازار کار خوب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دارد و هر سازمان و بزرگ و کوچک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برا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جلوگ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ر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از ضررها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مال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ن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از</w:t>
      </w:r>
      <w:r w:rsidRPr="00F80A9A">
        <w:rPr>
          <w:rFonts w:ascii="IRANSans" w:hAnsi="IRANSans" w:cs="IRANSans"/>
          <w:sz w:val="24"/>
          <w:szCs w:val="24"/>
          <w:rtl/>
        </w:rPr>
        <w:t xml:space="preserve"> دارد که از حضور 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ک</w:t>
      </w:r>
      <w:r w:rsidRPr="00F80A9A">
        <w:rPr>
          <w:rFonts w:ascii="IRANSans" w:hAnsi="IRANSans" w:cs="IRANSans"/>
          <w:sz w:val="24"/>
          <w:szCs w:val="24"/>
          <w:rtl/>
        </w:rPr>
        <w:t xml:space="preserve"> حسابدار مال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ات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بهره‌مند شود اما لازمه اشتغال در ا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ن</w:t>
      </w:r>
      <w:r w:rsidRPr="00F80A9A">
        <w:rPr>
          <w:rFonts w:ascii="IRANSans" w:hAnsi="IRANSans" w:cs="IRANSans"/>
          <w:sz w:val="24"/>
          <w:szCs w:val="24"/>
          <w:rtl/>
        </w:rPr>
        <w:t xml:space="preserve"> جا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گاه</w:t>
      </w:r>
      <w:r w:rsidRPr="00F80A9A">
        <w:rPr>
          <w:rFonts w:ascii="IRANSans" w:hAnsi="IRANSans" w:cs="IRANSans"/>
          <w:sz w:val="24"/>
          <w:szCs w:val="24"/>
          <w:rtl/>
        </w:rPr>
        <w:t xml:space="preserve"> شغل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داشتن تجربه و مهارت بالا و همچن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ن</w:t>
      </w:r>
      <w:r w:rsidRPr="00F80A9A">
        <w:rPr>
          <w:rFonts w:ascii="IRANSans" w:hAnsi="IRANSans" w:cs="IRANSans"/>
          <w:sz w:val="24"/>
          <w:szCs w:val="24"/>
          <w:rtl/>
        </w:rPr>
        <w:t xml:space="preserve"> شناخت و تسلط کاف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بر قوان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 w:hint="eastAsia"/>
          <w:sz w:val="24"/>
          <w:szCs w:val="24"/>
          <w:rtl/>
        </w:rPr>
        <w:t>ن</w:t>
      </w:r>
      <w:r w:rsidRPr="00F80A9A">
        <w:rPr>
          <w:rFonts w:ascii="IRANSans" w:hAnsi="IRANSans" w:cs="IRANSans"/>
          <w:sz w:val="24"/>
          <w:szCs w:val="24"/>
          <w:rtl/>
        </w:rPr>
        <w:t xml:space="preserve"> مال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>ات</w:t>
      </w:r>
      <w:r w:rsidRPr="00F80A9A">
        <w:rPr>
          <w:rFonts w:ascii="IRANSans" w:hAnsi="IRANSans" w:cs="IRANSans" w:hint="cs"/>
          <w:sz w:val="24"/>
          <w:szCs w:val="24"/>
          <w:rtl/>
        </w:rPr>
        <w:t>ی</w:t>
      </w:r>
      <w:r w:rsidRPr="00F80A9A">
        <w:rPr>
          <w:rFonts w:ascii="IRANSans" w:hAnsi="IRANSans" w:cs="IRANSans"/>
          <w:sz w:val="24"/>
          <w:szCs w:val="24"/>
          <w:rtl/>
        </w:rPr>
        <w:t xml:space="preserve"> است</w:t>
      </w:r>
      <w:r w:rsidRPr="00F80A9A">
        <w:rPr>
          <w:rFonts w:ascii="IRANSans" w:hAnsi="IRANSans" w:cs="IRANSans"/>
          <w:sz w:val="24"/>
          <w:szCs w:val="24"/>
        </w:rPr>
        <w:t xml:space="preserve">. </w:t>
      </w:r>
    </w:p>
    <w:p w14:paraId="56993CFA" w14:textId="33694FF5" w:rsidR="009A131D" w:rsidRDefault="00C4259B" w:rsidP="00F80A9A">
      <w:pPr>
        <w:bidi/>
        <w:rPr>
          <w:rFonts w:ascii="IRANSans" w:hAnsi="IRANSans" w:cs="IRANSans"/>
          <w:sz w:val="24"/>
          <w:szCs w:val="24"/>
          <w:rtl/>
        </w:rPr>
      </w:pPr>
      <w:r>
        <w:rPr>
          <w:rFonts w:ascii="IRANSans" w:hAnsi="IRANSans" w:cs="IRANSans" w:hint="cs"/>
          <w:sz w:val="24"/>
          <w:szCs w:val="24"/>
          <w:rtl/>
        </w:rPr>
        <w:t>جز</w:t>
      </w:r>
      <w:proofErr w:type="spellStart"/>
      <w:r>
        <w:rPr>
          <w:rFonts w:ascii="IRANSans" w:hAnsi="IRANSans" w:cs="IRANSans" w:hint="cs"/>
          <w:sz w:val="24"/>
          <w:szCs w:val="24"/>
          <w:rtl/>
          <w:lang w:bidi="fa-IR"/>
        </w:rPr>
        <w:t>ئیات</w:t>
      </w:r>
      <w:proofErr w:type="spellEnd"/>
      <w:r>
        <w:rPr>
          <w:rFonts w:ascii="IRANSans" w:hAnsi="IRANSans" w:cs="IRANSans" w:hint="cs"/>
          <w:sz w:val="24"/>
          <w:szCs w:val="24"/>
          <w:rtl/>
          <w:lang w:bidi="fa-IR"/>
        </w:rPr>
        <w:t xml:space="preserve"> 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سرفصل های دوره آموزشی </w:t>
      </w:r>
      <w:r w:rsidR="00342579" w:rsidRPr="00342579">
        <w:rPr>
          <w:rFonts w:ascii="IRANSans" w:hAnsi="IRANSans" w:cs="IRANSans"/>
          <w:b/>
          <w:bCs/>
          <w:sz w:val="24"/>
          <w:szCs w:val="24"/>
          <w:rtl/>
        </w:rPr>
        <w:t>حسابدار</w:t>
      </w:r>
      <w:r w:rsidR="00342579" w:rsidRPr="00342579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342579" w:rsidRPr="00342579">
        <w:rPr>
          <w:rFonts w:ascii="IRANSans" w:hAnsi="IRANSans" w:cs="IRANSans"/>
          <w:b/>
          <w:bCs/>
          <w:sz w:val="24"/>
          <w:szCs w:val="24"/>
          <w:rtl/>
        </w:rPr>
        <w:t xml:space="preserve"> </w:t>
      </w:r>
      <w:r w:rsidR="00F80A9A">
        <w:rPr>
          <w:rFonts w:ascii="IRANSans" w:hAnsi="IRANSans" w:cs="IRANSans" w:hint="cs"/>
          <w:b/>
          <w:bCs/>
          <w:sz w:val="24"/>
          <w:szCs w:val="24"/>
          <w:rtl/>
        </w:rPr>
        <w:t>مالیاتی</w:t>
      </w:r>
      <w:r w:rsidR="00342579" w:rsidRPr="00342579">
        <w:rPr>
          <w:rFonts w:ascii="IRANSans" w:hAnsi="IRANSans" w:cs="IRANSans"/>
          <w:b/>
          <w:bCs/>
          <w:sz w:val="24"/>
          <w:szCs w:val="24"/>
          <w:rtl/>
        </w:rPr>
        <w:t xml:space="preserve"> </w:t>
      </w:r>
      <w:r w:rsidR="00342579">
        <w:rPr>
          <w:rFonts w:ascii="IRANSans" w:hAnsi="IRANSans" w:cs="IRANSans" w:hint="cs"/>
          <w:b/>
          <w:bCs/>
          <w:sz w:val="24"/>
          <w:szCs w:val="24"/>
          <w:rtl/>
        </w:rPr>
        <w:t xml:space="preserve"> 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به شرح ذیل </w:t>
      </w:r>
      <w:r>
        <w:rPr>
          <w:rFonts w:ascii="IRANSans" w:hAnsi="IRANSans" w:cs="IRANSans" w:hint="cs"/>
          <w:sz w:val="24"/>
          <w:szCs w:val="24"/>
          <w:rtl/>
        </w:rPr>
        <w:t>است</w:t>
      </w:r>
      <w:r w:rsidR="00CB50A0">
        <w:rPr>
          <w:rFonts w:ascii="IRANSans" w:hAnsi="IRANSans" w:cs="IRANSans" w:hint="cs"/>
          <w:sz w:val="24"/>
          <w:szCs w:val="24"/>
          <w:rtl/>
        </w:rPr>
        <w:t>:</w:t>
      </w:r>
    </w:p>
    <w:p w14:paraId="623ACD8C" w14:textId="77777777" w:rsidR="00F80A9A" w:rsidRPr="00342579" w:rsidRDefault="00F80A9A" w:rsidP="00F80A9A">
      <w:pPr>
        <w:bidi/>
        <w:rPr>
          <w:rFonts w:ascii="IRANSans" w:hAnsi="IRANSans" w:cs="IRANSans"/>
          <w:sz w:val="24"/>
          <w:szCs w:val="24"/>
        </w:rPr>
      </w:pPr>
    </w:p>
    <w:p w14:paraId="23BF0F96" w14:textId="5488416D" w:rsidR="009A131D" w:rsidRPr="00D04CF3" w:rsidRDefault="00FB45F7" w:rsidP="00D04CF3">
      <w:pPr>
        <w:bidi/>
        <w:rPr>
          <w:rFonts w:ascii="IRANSans" w:eastAsiaTheme="minorEastAsia" w:hAnsi="IRANSans" w:cs="IRANSans"/>
          <w:b/>
          <w:bCs/>
          <w:sz w:val="28"/>
          <w:szCs w:val="28"/>
          <w:lang w:bidi="fa-IR"/>
        </w:rPr>
      </w:pPr>
      <w:r w:rsidRPr="00D04CF3">
        <w:rPr>
          <w:rFonts w:ascii="IRANSans" w:hAnsi="IRANSans" w:cs="IRAN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798337" wp14:editId="5D90C86F">
                <wp:simplePos x="0" y="0"/>
                <wp:positionH relativeFrom="margin">
                  <wp:posOffset>3510584</wp:posOffset>
                </wp:positionH>
                <wp:positionV relativeFrom="paragraph">
                  <wp:posOffset>367030</wp:posOffset>
                </wp:positionV>
                <wp:extent cx="2066290" cy="55245"/>
                <wp:effectExtent l="0" t="0" r="10160" b="20955"/>
                <wp:wrapNone/>
                <wp:docPr id="8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552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26A3A" id="Rectangle 16" o:spid="_x0000_s1026" style="position:absolute;margin-left:276.4pt;margin-top:28.9pt;width:162.7pt;height:4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" fillcolor="#ffc000" strokecolor="window" strokeweight="1pt">
                <w10:wrap anchorx="margin"/>
              </v:rect>
            </w:pict>
          </mc:Fallback>
        </mc:AlternateContent>
      </w:r>
      <w:r w:rsidR="00D04CF3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 xml:space="preserve">    </w:t>
      </w:r>
      <w:r w:rsidR="00342579" w:rsidRPr="00342579">
        <w:rPr>
          <w:rFonts w:ascii="IRANSans" w:hAnsi="IRANSans" w:cs="IRANSans"/>
          <w:b/>
          <w:bCs/>
          <w:sz w:val="28"/>
          <w:szCs w:val="28"/>
          <w:rtl/>
          <w:lang w:bidi="fa-IR"/>
        </w:rPr>
        <w:t>قانون مال</w:t>
      </w:r>
      <w:r w:rsidR="00342579" w:rsidRPr="00342579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="00342579" w:rsidRPr="00342579">
        <w:rPr>
          <w:rFonts w:ascii="IRANSans" w:hAnsi="IRANSans" w:cs="IRANSans" w:hint="eastAsia"/>
          <w:b/>
          <w:bCs/>
          <w:sz w:val="28"/>
          <w:szCs w:val="28"/>
          <w:rtl/>
          <w:lang w:bidi="fa-IR"/>
        </w:rPr>
        <w:t>ات</w:t>
      </w:r>
      <w:r w:rsidR="00342579" w:rsidRPr="00342579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مستق</w:t>
      </w:r>
      <w:r w:rsidR="00342579" w:rsidRPr="00342579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="00342579" w:rsidRPr="00342579">
        <w:rPr>
          <w:rFonts w:ascii="IRANSans" w:hAnsi="IRANSans" w:cs="IRANSans" w:hint="eastAsia"/>
          <w:b/>
          <w:bCs/>
          <w:sz w:val="28"/>
          <w:szCs w:val="28"/>
          <w:rtl/>
          <w:lang w:bidi="fa-IR"/>
        </w:rPr>
        <w:t>م</w:t>
      </w:r>
    </w:p>
    <w:p w14:paraId="72B63118" w14:textId="77777777" w:rsidR="00342579" w:rsidRPr="00342579" w:rsidRDefault="00342579" w:rsidP="00342579">
      <w:pPr>
        <w:pStyle w:val="ListParagraph"/>
        <w:bidi/>
        <w:rPr>
          <w:rFonts w:ascii="IRANSans" w:hAnsi="IRANSans" w:cs="IRANSans"/>
          <w:b/>
          <w:bCs/>
        </w:rPr>
      </w:pPr>
    </w:p>
    <w:p w14:paraId="52866D43" w14:textId="77777777" w:rsidR="00342579" w:rsidRPr="00342579" w:rsidRDefault="00342579" w:rsidP="00342579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</w:rPr>
      </w:pPr>
      <w:r w:rsidRPr="00342579">
        <w:rPr>
          <w:rFonts w:ascii="IRANSans" w:hAnsi="IRANSans" w:cs="IRANSans"/>
          <w:rtl/>
        </w:rPr>
        <w:t>مشمول</w:t>
      </w:r>
      <w:r w:rsidRPr="00342579">
        <w:rPr>
          <w:rFonts w:ascii="IRANSans" w:hAnsi="IRANSans" w:cs="IRANSans" w:hint="cs"/>
          <w:rtl/>
        </w:rPr>
        <w:t>ی</w:t>
      </w:r>
      <w:r w:rsidRPr="00342579">
        <w:rPr>
          <w:rFonts w:ascii="IRANSans" w:hAnsi="IRANSans" w:cs="IRANSans" w:hint="eastAsia"/>
          <w:rtl/>
        </w:rPr>
        <w:t>ن</w:t>
      </w:r>
      <w:r w:rsidRPr="00342579">
        <w:rPr>
          <w:rFonts w:ascii="IRANSans" w:hAnsi="IRANSans" w:cs="IRANSans"/>
          <w:rtl/>
        </w:rPr>
        <w:t xml:space="preserve"> قانون مال</w:t>
      </w:r>
      <w:r w:rsidRPr="00342579">
        <w:rPr>
          <w:rFonts w:ascii="IRANSans" w:hAnsi="IRANSans" w:cs="IRANSans" w:hint="cs"/>
          <w:rtl/>
        </w:rPr>
        <w:t>ی</w:t>
      </w:r>
      <w:r w:rsidRPr="00342579">
        <w:rPr>
          <w:rFonts w:ascii="IRANSans" w:hAnsi="IRANSans" w:cs="IRANSans" w:hint="eastAsia"/>
          <w:rtl/>
        </w:rPr>
        <w:t>ات</w:t>
      </w:r>
      <w:r w:rsidRPr="00342579">
        <w:rPr>
          <w:rFonts w:ascii="IRANSans" w:hAnsi="IRANSans" w:cs="IRANSans"/>
          <w:rtl/>
        </w:rPr>
        <w:t xml:space="preserve"> ها</w:t>
      </w:r>
      <w:r w:rsidRPr="00342579">
        <w:rPr>
          <w:rFonts w:ascii="IRANSans" w:hAnsi="IRANSans" w:cs="IRANSans" w:hint="cs"/>
          <w:rtl/>
        </w:rPr>
        <w:t>ی</w:t>
      </w:r>
      <w:r w:rsidRPr="00342579">
        <w:rPr>
          <w:rFonts w:ascii="IRANSans" w:hAnsi="IRANSans" w:cs="IRANSans"/>
          <w:rtl/>
        </w:rPr>
        <w:t xml:space="preserve"> مستق</w:t>
      </w:r>
      <w:r w:rsidRPr="00342579">
        <w:rPr>
          <w:rFonts w:ascii="IRANSans" w:hAnsi="IRANSans" w:cs="IRANSans" w:hint="cs"/>
          <w:rtl/>
        </w:rPr>
        <w:t>ی</w:t>
      </w:r>
      <w:r w:rsidRPr="00342579">
        <w:rPr>
          <w:rFonts w:ascii="IRANSans" w:hAnsi="IRANSans" w:cs="IRANSans" w:hint="eastAsia"/>
          <w:rtl/>
        </w:rPr>
        <w:t>م</w:t>
      </w:r>
    </w:p>
    <w:p w14:paraId="7D8F4298" w14:textId="40AEA50D" w:rsidR="00F80A9A" w:rsidRPr="00F80A9A" w:rsidRDefault="00342579" w:rsidP="00F80A9A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</w:rPr>
      </w:pPr>
      <w:r w:rsidRPr="00342579">
        <w:rPr>
          <w:rFonts w:ascii="IRANSans" w:hAnsi="IRANSans" w:cs="IRANSans" w:hint="eastAsia"/>
          <w:rtl/>
        </w:rPr>
        <w:t>مال</w:t>
      </w:r>
      <w:r w:rsidRPr="00342579">
        <w:rPr>
          <w:rFonts w:ascii="IRANSans" w:hAnsi="IRANSans" w:cs="IRANSans" w:hint="cs"/>
          <w:rtl/>
        </w:rPr>
        <w:t>ی</w:t>
      </w:r>
      <w:r w:rsidRPr="00342579">
        <w:rPr>
          <w:rFonts w:ascii="IRANSans" w:hAnsi="IRANSans" w:cs="IRANSans" w:hint="eastAsia"/>
          <w:rtl/>
        </w:rPr>
        <w:t>ات</w:t>
      </w:r>
      <w:r w:rsidRPr="00342579">
        <w:rPr>
          <w:rFonts w:ascii="IRANSans" w:hAnsi="IRANSans" w:cs="IRANSans"/>
          <w:rtl/>
        </w:rPr>
        <w:t xml:space="preserve"> بردرآمد حقوق تشر</w:t>
      </w:r>
      <w:r w:rsidRPr="00342579">
        <w:rPr>
          <w:rFonts w:ascii="IRANSans" w:hAnsi="IRANSans" w:cs="IRANSans" w:hint="cs"/>
          <w:rtl/>
        </w:rPr>
        <w:t>ی</w:t>
      </w:r>
      <w:r w:rsidRPr="00342579">
        <w:rPr>
          <w:rFonts w:ascii="IRANSans" w:hAnsi="IRANSans" w:cs="IRANSans" w:hint="eastAsia"/>
          <w:rtl/>
        </w:rPr>
        <w:t>ح</w:t>
      </w:r>
      <w:r w:rsidRPr="00342579">
        <w:rPr>
          <w:rFonts w:ascii="IRANSans" w:hAnsi="IRANSans" w:cs="IRANSans"/>
          <w:rtl/>
        </w:rPr>
        <w:t xml:space="preserve"> فصل مال</w:t>
      </w:r>
      <w:r w:rsidRPr="00342579">
        <w:rPr>
          <w:rFonts w:ascii="IRANSans" w:hAnsi="IRANSans" w:cs="IRANSans" w:hint="cs"/>
          <w:rtl/>
        </w:rPr>
        <w:t>ی</w:t>
      </w:r>
      <w:r w:rsidRPr="00342579">
        <w:rPr>
          <w:rFonts w:ascii="IRANSans" w:hAnsi="IRANSans" w:cs="IRANSans" w:hint="eastAsia"/>
          <w:rtl/>
        </w:rPr>
        <w:t>ات</w:t>
      </w:r>
      <w:r w:rsidRPr="00342579">
        <w:rPr>
          <w:rFonts w:ascii="IRANSans" w:hAnsi="IRANSans" w:cs="IRANSans"/>
          <w:rtl/>
        </w:rPr>
        <w:t xml:space="preserve"> بردرآمد حقوق </w:t>
      </w:r>
    </w:p>
    <w:p w14:paraId="38A53854" w14:textId="77777777" w:rsidR="00342579" w:rsidRPr="00342579" w:rsidRDefault="00342579" w:rsidP="00342579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</w:rPr>
      </w:pPr>
      <w:r w:rsidRPr="00342579">
        <w:rPr>
          <w:rFonts w:ascii="IRANSans" w:hAnsi="IRANSans" w:cs="IRANSans" w:hint="eastAsia"/>
          <w:rtl/>
        </w:rPr>
        <w:t>تشر</w:t>
      </w:r>
      <w:r w:rsidRPr="00342579">
        <w:rPr>
          <w:rFonts w:ascii="IRANSans" w:hAnsi="IRANSans" w:cs="IRANSans" w:hint="cs"/>
          <w:rtl/>
        </w:rPr>
        <w:t>ی</w:t>
      </w:r>
      <w:r w:rsidRPr="00342579">
        <w:rPr>
          <w:rFonts w:ascii="IRANSans" w:hAnsi="IRANSans" w:cs="IRANSans" w:hint="eastAsia"/>
          <w:rtl/>
        </w:rPr>
        <w:t>ح</w:t>
      </w:r>
      <w:r w:rsidRPr="00342579">
        <w:rPr>
          <w:rFonts w:ascii="IRANSans" w:hAnsi="IRANSans" w:cs="IRANSans"/>
          <w:rtl/>
        </w:rPr>
        <w:t xml:space="preserve"> فصل مال</w:t>
      </w:r>
      <w:r w:rsidRPr="00342579">
        <w:rPr>
          <w:rFonts w:ascii="IRANSans" w:hAnsi="IRANSans" w:cs="IRANSans" w:hint="cs"/>
          <w:rtl/>
        </w:rPr>
        <w:t>ی</w:t>
      </w:r>
      <w:r w:rsidRPr="00342579">
        <w:rPr>
          <w:rFonts w:ascii="IRANSans" w:hAnsi="IRANSans" w:cs="IRANSans" w:hint="eastAsia"/>
          <w:rtl/>
        </w:rPr>
        <w:t>ات</w:t>
      </w:r>
      <w:r w:rsidRPr="00342579">
        <w:rPr>
          <w:rFonts w:ascii="IRANSans" w:hAnsi="IRANSans" w:cs="IRANSans"/>
          <w:rtl/>
        </w:rPr>
        <w:t xml:space="preserve"> بردرآمد مشاغل</w:t>
      </w:r>
    </w:p>
    <w:p w14:paraId="356EB6F9" w14:textId="77777777" w:rsidR="00342579" w:rsidRPr="00342579" w:rsidRDefault="00342579" w:rsidP="00342579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</w:rPr>
      </w:pPr>
      <w:r w:rsidRPr="00342579">
        <w:rPr>
          <w:rFonts w:ascii="IRANSans" w:hAnsi="IRANSans" w:cs="IRANSans" w:hint="eastAsia"/>
          <w:rtl/>
        </w:rPr>
        <w:t>تشر</w:t>
      </w:r>
      <w:r w:rsidRPr="00342579">
        <w:rPr>
          <w:rFonts w:ascii="IRANSans" w:hAnsi="IRANSans" w:cs="IRANSans" w:hint="cs"/>
          <w:rtl/>
        </w:rPr>
        <w:t>ی</w:t>
      </w:r>
      <w:r w:rsidRPr="00342579">
        <w:rPr>
          <w:rFonts w:ascii="IRANSans" w:hAnsi="IRANSans" w:cs="IRANSans" w:hint="eastAsia"/>
          <w:rtl/>
        </w:rPr>
        <w:t>ح</w:t>
      </w:r>
      <w:r w:rsidRPr="00342579">
        <w:rPr>
          <w:rFonts w:ascii="IRANSans" w:hAnsi="IRANSans" w:cs="IRANSans"/>
          <w:rtl/>
        </w:rPr>
        <w:t xml:space="preserve"> فصل مال</w:t>
      </w:r>
      <w:r w:rsidRPr="00342579">
        <w:rPr>
          <w:rFonts w:ascii="IRANSans" w:hAnsi="IRANSans" w:cs="IRANSans" w:hint="cs"/>
          <w:rtl/>
        </w:rPr>
        <w:t>ی</w:t>
      </w:r>
      <w:r w:rsidRPr="00342579">
        <w:rPr>
          <w:rFonts w:ascii="IRANSans" w:hAnsi="IRANSans" w:cs="IRANSans" w:hint="eastAsia"/>
          <w:rtl/>
        </w:rPr>
        <w:t>ات</w:t>
      </w:r>
      <w:r w:rsidRPr="00342579">
        <w:rPr>
          <w:rFonts w:ascii="IRANSans" w:hAnsi="IRANSans" w:cs="IRANSans"/>
          <w:rtl/>
        </w:rPr>
        <w:t xml:space="preserve"> بردرآمد اشخاص حقوق</w:t>
      </w:r>
      <w:r w:rsidRPr="00342579">
        <w:rPr>
          <w:rFonts w:ascii="IRANSans" w:hAnsi="IRANSans" w:cs="IRANSans" w:hint="cs"/>
          <w:rtl/>
        </w:rPr>
        <w:t>ی</w:t>
      </w:r>
    </w:p>
    <w:p w14:paraId="736E3ABB" w14:textId="77777777" w:rsidR="00342579" w:rsidRDefault="00342579" w:rsidP="00342579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</w:rPr>
      </w:pPr>
      <w:r w:rsidRPr="00342579">
        <w:rPr>
          <w:rFonts w:ascii="IRANSans" w:hAnsi="IRANSans" w:cs="IRANSans" w:hint="eastAsia"/>
          <w:rtl/>
        </w:rPr>
        <w:t>تشر</w:t>
      </w:r>
      <w:r w:rsidRPr="00342579">
        <w:rPr>
          <w:rFonts w:ascii="IRANSans" w:hAnsi="IRANSans" w:cs="IRANSans" w:hint="cs"/>
          <w:rtl/>
        </w:rPr>
        <w:t>ی</w:t>
      </w:r>
      <w:r w:rsidRPr="00342579">
        <w:rPr>
          <w:rFonts w:ascii="IRANSans" w:hAnsi="IRANSans" w:cs="IRANSans" w:hint="eastAsia"/>
          <w:rtl/>
        </w:rPr>
        <w:t>ح</w:t>
      </w:r>
      <w:r w:rsidRPr="00342579">
        <w:rPr>
          <w:rFonts w:ascii="IRANSans" w:hAnsi="IRANSans" w:cs="IRANSans"/>
          <w:rtl/>
        </w:rPr>
        <w:t xml:space="preserve"> معاف</w:t>
      </w:r>
      <w:r w:rsidRPr="00342579">
        <w:rPr>
          <w:rFonts w:ascii="IRANSans" w:hAnsi="IRANSans" w:cs="IRANSans" w:hint="cs"/>
          <w:rtl/>
        </w:rPr>
        <w:t>ی</w:t>
      </w:r>
      <w:r w:rsidRPr="00342579">
        <w:rPr>
          <w:rFonts w:ascii="IRANSans" w:hAnsi="IRANSans" w:cs="IRANSans" w:hint="eastAsia"/>
          <w:rtl/>
        </w:rPr>
        <w:t>ت</w:t>
      </w:r>
      <w:r w:rsidRPr="00342579">
        <w:rPr>
          <w:rFonts w:ascii="IRANSans" w:hAnsi="IRANSans" w:cs="IRANSans"/>
          <w:rtl/>
        </w:rPr>
        <w:t xml:space="preserve"> ها،مشوق ها ،تخف</w:t>
      </w:r>
      <w:r w:rsidRPr="00342579">
        <w:rPr>
          <w:rFonts w:ascii="IRANSans" w:hAnsi="IRANSans" w:cs="IRANSans" w:hint="cs"/>
          <w:rtl/>
        </w:rPr>
        <w:t>ی</w:t>
      </w:r>
      <w:r w:rsidRPr="00342579">
        <w:rPr>
          <w:rFonts w:ascii="IRANSans" w:hAnsi="IRANSans" w:cs="IRANSans" w:hint="eastAsia"/>
          <w:rtl/>
        </w:rPr>
        <w:t>فات</w:t>
      </w:r>
      <w:r w:rsidRPr="00342579">
        <w:rPr>
          <w:rFonts w:ascii="IRANSans" w:hAnsi="IRANSans" w:cs="IRANSans"/>
          <w:rtl/>
        </w:rPr>
        <w:t xml:space="preserve"> و نرخ صفر مال</w:t>
      </w:r>
      <w:r w:rsidRPr="00342579">
        <w:rPr>
          <w:rFonts w:ascii="IRANSans" w:hAnsi="IRANSans" w:cs="IRANSans" w:hint="cs"/>
          <w:rtl/>
        </w:rPr>
        <w:t>ی</w:t>
      </w:r>
      <w:r w:rsidRPr="00342579">
        <w:rPr>
          <w:rFonts w:ascii="IRANSans" w:hAnsi="IRANSans" w:cs="IRANSans" w:hint="eastAsia"/>
          <w:rtl/>
        </w:rPr>
        <w:t>ات</w:t>
      </w:r>
      <w:r w:rsidRPr="00342579">
        <w:rPr>
          <w:rFonts w:ascii="IRANSans" w:hAnsi="IRANSans" w:cs="IRANSans" w:hint="cs"/>
          <w:rtl/>
        </w:rPr>
        <w:t>ی</w:t>
      </w:r>
      <w:r w:rsidRPr="00342579">
        <w:rPr>
          <w:rFonts w:ascii="IRANSans" w:hAnsi="IRANSans" w:cs="IRANSans"/>
          <w:rtl/>
        </w:rPr>
        <w:t xml:space="preserve"> </w:t>
      </w:r>
    </w:p>
    <w:p w14:paraId="0886C9A7" w14:textId="77777777" w:rsidR="00F80A9A" w:rsidRPr="00F80A9A" w:rsidRDefault="00F80A9A" w:rsidP="00F80A9A">
      <w:pPr>
        <w:bidi/>
        <w:spacing w:line="360" w:lineRule="auto"/>
        <w:rPr>
          <w:rFonts w:ascii="IRANSans" w:hAnsi="IRANSans" w:cs="IRANSans"/>
        </w:rPr>
      </w:pPr>
    </w:p>
    <w:p w14:paraId="776A3B95" w14:textId="77777777" w:rsidR="00F80A9A" w:rsidRPr="00F80A9A" w:rsidRDefault="00F80A9A" w:rsidP="00F80A9A">
      <w:pPr>
        <w:bidi/>
        <w:spacing w:line="360" w:lineRule="auto"/>
        <w:rPr>
          <w:rFonts w:ascii="IRANSans" w:hAnsi="IRANSans" w:cs="IRANSans"/>
        </w:rPr>
      </w:pPr>
    </w:p>
    <w:p w14:paraId="66D014B0" w14:textId="77777777" w:rsidR="00342579" w:rsidRPr="00342579" w:rsidRDefault="00342579" w:rsidP="00342579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</w:rPr>
      </w:pPr>
      <w:r w:rsidRPr="00342579">
        <w:rPr>
          <w:rFonts w:ascii="IRANSans" w:hAnsi="IRANSans" w:cs="IRANSans" w:hint="eastAsia"/>
          <w:rtl/>
        </w:rPr>
        <w:t>تشر</w:t>
      </w:r>
      <w:r w:rsidRPr="00342579">
        <w:rPr>
          <w:rFonts w:ascii="IRANSans" w:hAnsi="IRANSans" w:cs="IRANSans" w:hint="cs"/>
          <w:rtl/>
        </w:rPr>
        <w:t>ی</w:t>
      </w:r>
      <w:r w:rsidRPr="00342579">
        <w:rPr>
          <w:rFonts w:ascii="IRANSans" w:hAnsi="IRANSans" w:cs="IRANSans" w:hint="eastAsia"/>
          <w:rtl/>
        </w:rPr>
        <w:t>ح</w:t>
      </w:r>
      <w:r w:rsidRPr="00342579">
        <w:rPr>
          <w:rFonts w:ascii="IRANSans" w:hAnsi="IRANSans" w:cs="IRANSans"/>
          <w:rtl/>
        </w:rPr>
        <w:t xml:space="preserve"> هز</w:t>
      </w:r>
      <w:r w:rsidRPr="00342579">
        <w:rPr>
          <w:rFonts w:ascii="IRANSans" w:hAnsi="IRANSans" w:cs="IRANSans" w:hint="cs"/>
          <w:rtl/>
        </w:rPr>
        <w:t>ی</w:t>
      </w:r>
      <w:r w:rsidRPr="00342579">
        <w:rPr>
          <w:rFonts w:ascii="IRANSans" w:hAnsi="IRANSans" w:cs="IRANSans" w:hint="eastAsia"/>
          <w:rtl/>
        </w:rPr>
        <w:t>نه</w:t>
      </w:r>
      <w:r w:rsidRPr="00342579">
        <w:rPr>
          <w:rFonts w:ascii="IRANSans" w:hAnsi="IRANSans" w:cs="IRANSans"/>
          <w:rtl/>
        </w:rPr>
        <w:t xml:space="preserve"> ها </w:t>
      </w:r>
      <w:r w:rsidRPr="00342579">
        <w:rPr>
          <w:rFonts w:ascii="IRANSans" w:hAnsi="IRANSans" w:cs="IRANSans" w:hint="cs"/>
          <w:rtl/>
        </w:rPr>
        <w:t>ی</w:t>
      </w:r>
      <w:r w:rsidRPr="00342579">
        <w:rPr>
          <w:rFonts w:ascii="IRANSans" w:hAnsi="IRANSans" w:cs="IRANSans"/>
          <w:rtl/>
        </w:rPr>
        <w:t xml:space="preserve"> قابل قبول و استهلاک</w:t>
      </w:r>
    </w:p>
    <w:p w14:paraId="102B1BB1" w14:textId="601F41D7" w:rsidR="00F80A9A" w:rsidRPr="00F80A9A" w:rsidRDefault="00342579" w:rsidP="00F80A9A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</w:rPr>
      </w:pPr>
      <w:r w:rsidRPr="00342579">
        <w:rPr>
          <w:rFonts w:ascii="IRANSans" w:hAnsi="IRANSans" w:cs="IRANSans" w:hint="eastAsia"/>
          <w:rtl/>
        </w:rPr>
        <w:t>تکال</w:t>
      </w:r>
      <w:r w:rsidRPr="00342579">
        <w:rPr>
          <w:rFonts w:ascii="IRANSans" w:hAnsi="IRANSans" w:cs="IRANSans" w:hint="cs"/>
          <w:rtl/>
        </w:rPr>
        <w:t>ی</w:t>
      </w:r>
      <w:r w:rsidRPr="00342579">
        <w:rPr>
          <w:rFonts w:ascii="IRANSans" w:hAnsi="IRANSans" w:cs="IRANSans" w:hint="eastAsia"/>
          <w:rtl/>
        </w:rPr>
        <w:t>ف</w:t>
      </w:r>
      <w:r w:rsidRPr="00342579">
        <w:rPr>
          <w:rFonts w:ascii="IRANSans" w:hAnsi="IRANSans" w:cs="IRANSans"/>
          <w:rtl/>
        </w:rPr>
        <w:t xml:space="preserve"> موعد</w:t>
      </w:r>
      <w:r w:rsidRPr="00342579">
        <w:rPr>
          <w:rFonts w:ascii="IRANSans" w:hAnsi="IRANSans" w:cs="IRANSans" w:hint="cs"/>
          <w:rtl/>
        </w:rPr>
        <w:t>ی</w:t>
      </w:r>
      <w:r w:rsidRPr="00342579">
        <w:rPr>
          <w:rFonts w:ascii="IRANSans" w:hAnsi="IRANSans" w:cs="IRANSans" w:hint="eastAsia"/>
          <w:rtl/>
        </w:rPr>
        <w:t>ان</w:t>
      </w:r>
      <w:r w:rsidRPr="00342579">
        <w:rPr>
          <w:rFonts w:ascii="IRANSans" w:hAnsi="IRANSans" w:cs="IRANSans"/>
          <w:rtl/>
        </w:rPr>
        <w:t xml:space="preserve"> و وظا</w:t>
      </w:r>
      <w:r w:rsidRPr="00342579">
        <w:rPr>
          <w:rFonts w:ascii="IRANSans" w:hAnsi="IRANSans" w:cs="IRANSans" w:hint="cs"/>
          <w:rtl/>
        </w:rPr>
        <w:t>ی</w:t>
      </w:r>
      <w:r w:rsidRPr="00342579">
        <w:rPr>
          <w:rFonts w:ascii="IRANSans" w:hAnsi="IRANSans" w:cs="IRANSans" w:hint="eastAsia"/>
          <w:rtl/>
        </w:rPr>
        <w:t>ف</w:t>
      </w:r>
      <w:r w:rsidRPr="00342579">
        <w:rPr>
          <w:rFonts w:ascii="IRANSans" w:hAnsi="IRANSans" w:cs="IRANSans"/>
          <w:rtl/>
        </w:rPr>
        <w:t xml:space="preserve"> اشخاص ثالث</w:t>
      </w:r>
    </w:p>
    <w:p w14:paraId="11823042" w14:textId="77777777" w:rsidR="00342579" w:rsidRPr="00342579" w:rsidRDefault="00342579" w:rsidP="00342579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</w:rPr>
      </w:pPr>
      <w:r w:rsidRPr="00342579">
        <w:rPr>
          <w:rFonts w:ascii="IRANSans" w:hAnsi="IRANSans" w:cs="IRANSans" w:hint="eastAsia"/>
          <w:rtl/>
        </w:rPr>
        <w:t>جرا</w:t>
      </w:r>
      <w:r w:rsidRPr="00342579">
        <w:rPr>
          <w:rFonts w:ascii="IRANSans" w:hAnsi="IRANSans" w:cs="IRANSans" w:hint="cs"/>
          <w:rtl/>
        </w:rPr>
        <w:t>ی</w:t>
      </w:r>
      <w:r w:rsidRPr="00342579">
        <w:rPr>
          <w:rFonts w:ascii="IRANSans" w:hAnsi="IRANSans" w:cs="IRANSans" w:hint="eastAsia"/>
          <w:rtl/>
        </w:rPr>
        <w:t>م</w:t>
      </w:r>
      <w:r w:rsidRPr="00342579">
        <w:rPr>
          <w:rFonts w:ascii="IRANSans" w:hAnsi="IRANSans" w:cs="IRANSans"/>
          <w:rtl/>
        </w:rPr>
        <w:t xml:space="preserve"> و بخشودن</w:t>
      </w:r>
      <w:r w:rsidRPr="00342579">
        <w:rPr>
          <w:rFonts w:ascii="IRANSans" w:hAnsi="IRANSans" w:cs="IRANSans" w:hint="cs"/>
          <w:rtl/>
        </w:rPr>
        <w:t>ی</w:t>
      </w:r>
      <w:r w:rsidRPr="00342579">
        <w:rPr>
          <w:rFonts w:ascii="IRANSans" w:hAnsi="IRANSans" w:cs="IRANSans"/>
          <w:rtl/>
        </w:rPr>
        <w:t xml:space="preserve"> ها</w:t>
      </w:r>
    </w:p>
    <w:p w14:paraId="4A820CD9" w14:textId="77777777" w:rsidR="00342579" w:rsidRPr="00342579" w:rsidRDefault="00342579" w:rsidP="00342579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</w:rPr>
      </w:pPr>
      <w:r w:rsidRPr="00342579">
        <w:rPr>
          <w:rFonts w:ascii="IRANSans" w:hAnsi="IRANSans" w:cs="IRANSans" w:hint="eastAsia"/>
          <w:rtl/>
        </w:rPr>
        <w:t>ابلاغ</w:t>
      </w:r>
      <w:r w:rsidRPr="00342579">
        <w:rPr>
          <w:rFonts w:ascii="IRANSans" w:hAnsi="IRANSans" w:cs="IRANSans"/>
          <w:rtl/>
        </w:rPr>
        <w:t xml:space="preserve"> اوراق مال</w:t>
      </w:r>
      <w:r w:rsidRPr="00342579">
        <w:rPr>
          <w:rFonts w:ascii="IRANSans" w:hAnsi="IRANSans" w:cs="IRANSans" w:hint="cs"/>
          <w:rtl/>
        </w:rPr>
        <w:t>ی</w:t>
      </w:r>
      <w:r w:rsidRPr="00342579">
        <w:rPr>
          <w:rFonts w:ascii="IRANSans" w:hAnsi="IRANSans" w:cs="IRANSans" w:hint="eastAsia"/>
          <w:rtl/>
        </w:rPr>
        <w:t>ات</w:t>
      </w:r>
      <w:r w:rsidRPr="00342579">
        <w:rPr>
          <w:rFonts w:ascii="IRANSans" w:hAnsi="IRANSans" w:cs="IRANSans" w:hint="cs"/>
          <w:rtl/>
        </w:rPr>
        <w:t>ی</w:t>
      </w:r>
    </w:p>
    <w:p w14:paraId="7A33B57F" w14:textId="77777777" w:rsidR="00342579" w:rsidRPr="00342579" w:rsidRDefault="00342579" w:rsidP="00342579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</w:rPr>
      </w:pPr>
      <w:r w:rsidRPr="00342579">
        <w:rPr>
          <w:rFonts w:ascii="IRANSans" w:hAnsi="IRANSans" w:cs="IRANSans" w:hint="eastAsia"/>
          <w:rtl/>
        </w:rPr>
        <w:t>مرور</w:t>
      </w:r>
      <w:r w:rsidRPr="00342579">
        <w:rPr>
          <w:rFonts w:ascii="IRANSans" w:hAnsi="IRANSans" w:cs="IRANSans" w:hint="cs"/>
          <w:rtl/>
        </w:rPr>
        <w:t>ی</w:t>
      </w:r>
      <w:r w:rsidRPr="00342579">
        <w:rPr>
          <w:rFonts w:ascii="IRANSans" w:hAnsi="IRANSans" w:cs="IRANSans"/>
          <w:rtl/>
        </w:rPr>
        <w:t xml:space="preserve"> جامع بر آ</w:t>
      </w:r>
      <w:r w:rsidRPr="00342579">
        <w:rPr>
          <w:rFonts w:ascii="IRANSans" w:hAnsi="IRANSans" w:cs="IRANSans" w:hint="cs"/>
          <w:rtl/>
        </w:rPr>
        <w:t>یی</w:t>
      </w:r>
      <w:r w:rsidRPr="00342579">
        <w:rPr>
          <w:rFonts w:ascii="IRANSans" w:hAnsi="IRANSans" w:cs="IRANSans" w:hint="eastAsia"/>
          <w:rtl/>
        </w:rPr>
        <w:t>ن</w:t>
      </w:r>
      <w:r w:rsidRPr="00342579">
        <w:rPr>
          <w:rFonts w:ascii="IRANSans" w:hAnsi="IRANSans" w:cs="IRANSans"/>
          <w:rtl/>
        </w:rPr>
        <w:t xml:space="preserve"> نامه اجرا</w:t>
      </w:r>
      <w:r w:rsidRPr="00342579">
        <w:rPr>
          <w:rFonts w:ascii="IRANSans" w:hAnsi="IRANSans" w:cs="IRANSans" w:hint="cs"/>
          <w:rtl/>
        </w:rPr>
        <w:t>یی</w:t>
      </w:r>
      <w:r w:rsidRPr="00342579">
        <w:rPr>
          <w:rFonts w:ascii="IRANSans" w:hAnsi="IRANSans" w:cs="IRANSans"/>
          <w:rtl/>
        </w:rPr>
        <w:t xml:space="preserve"> تبصره </w:t>
      </w:r>
      <w:r w:rsidRPr="00342579">
        <w:rPr>
          <w:rFonts w:ascii="IRANSans" w:hAnsi="IRANSans" w:cs="IRANSans"/>
          <w:rtl/>
          <w:lang w:bidi="fa-IR"/>
        </w:rPr>
        <w:t>۳</w:t>
      </w:r>
      <w:r w:rsidRPr="00342579">
        <w:rPr>
          <w:rFonts w:ascii="IRANSans" w:hAnsi="IRANSans" w:cs="IRANSans"/>
          <w:rtl/>
        </w:rPr>
        <w:t xml:space="preserve"> ماده </w:t>
      </w:r>
      <w:r w:rsidRPr="00342579">
        <w:rPr>
          <w:rFonts w:ascii="IRANSans" w:hAnsi="IRANSans" w:cs="IRANSans"/>
          <w:rtl/>
          <w:lang w:bidi="fa-IR"/>
        </w:rPr>
        <w:t>۱۶۹ (</w:t>
      </w:r>
      <w:r w:rsidRPr="00342579">
        <w:rPr>
          <w:rFonts w:ascii="IRANSans" w:hAnsi="IRANSans" w:cs="IRANSans"/>
          <w:rtl/>
        </w:rPr>
        <w:t>معاملات فصل</w:t>
      </w:r>
      <w:r w:rsidRPr="00342579">
        <w:rPr>
          <w:rFonts w:ascii="IRANSans" w:hAnsi="IRANSans" w:cs="IRANSans" w:hint="cs"/>
          <w:rtl/>
        </w:rPr>
        <w:t>ی</w:t>
      </w:r>
      <w:r w:rsidRPr="00342579">
        <w:rPr>
          <w:rFonts w:ascii="IRANSans" w:hAnsi="IRANSans" w:cs="IRANSans"/>
          <w:rtl/>
        </w:rPr>
        <w:t>)</w:t>
      </w:r>
    </w:p>
    <w:p w14:paraId="1337E033" w14:textId="0DE2729F" w:rsidR="00545F09" w:rsidRPr="00F80A9A" w:rsidRDefault="00342579" w:rsidP="00F80A9A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rtl/>
        </w:rPr>
      </w:pPr>
      <w:r w:rsidRPr="00342579">
        <w:rPr>
          <w:rFonts w:ascii="IRANSans" w:hAnsi="IRANSans" w:cs="IRANSans" w:hint="eastAsia"/>
          <w:rtl/>
        </w:rPr>
        <w:t>مرور</w:t>
      </w:r>
      <w:r w:rsidRPr="00342579">
        <w:rPr>
          <w:rFonts w:ascii="IRANSans" w:hAnsi="IRANSans" w:cs="IRANSans" w:hint="cs"/>
          <w:rtl/>
        </w:rPr>
        <w:t>ی</w:t>
      </w:r>
      <w:r w:rsidRPr="00342579">
        <w:rPr>
          <w:rFonts w:ascii="IRANSans" w:hAnsi="IRANSans" w:cs="IRANSans"/>
          <w:rtl/>
        </w:rPr>
        <w:t xml:space="preserve"> جامع بر آ</w:t>
      </w:r>
      <w:r w:rsidRPr="00342579">
        <w:rPr>
          <w:rFonts w:ascii="IRANSans" w:hAnsi="IRANSans" w:cs="IRANSans" w:hint="cs"/>
          <w:rtl/>
        </w:rPr>
        <w:t>یی</w:t>
      </w:r>
      <w:r w:rsidRPr="00342579">
        <w:rPr>
          <w:rFonts w:ascii="IRANSans" w:hAnsi="IRANSans" w:cs="IRANSans" w:hint="eastAsia"/>
          <w:rtl/>
        </w:rPr>
        <w:t>ن</w:t>
      </w:r>
      <w:r w:rsidRPr="00342579">
        <w:rPr>
          <w:rFonts w:ascii="IRANSans" w:hAnsi="IRANSans" w:cs="IRANSans"/>
          <w:rtl/>
        </w:rPr>
        <w:t xml:space="preserve"> نامه اجرا</w:t>
      </w:r>
      <w:r w:rsidRPr="00342579">
        <w:rPr>
          <w:rFonts w:ascii="IRANSans" w:hAnsi="IRANSans" w:cs="IRANSans" w:hint="cs"/>
          <w:rtl/>
        </w:rPr>
        <w:t>یی</w:t>
      </w:r>
      <w:r w:rsidRPr="00342579">
        <w:rPr>
          <w:rFonts w:ascii="IRANSans" w:hAnsi="IRANSans" w:cs="IRANSans"/>
          <w:rtl/>
        </w:rPr>
        <w:t xml:space="preserve"> تبصره </w:t>
      </w:r>
      <w:r w:rsidRPr="00342579">
        <w:rPr>
          <w:rFonts w:ascii="IRANSans" w:hAnsi="IRANSans" w:cs="IRANSans"/>
          <w:rtl/>
          <w:lang w:bidi="fa-IR"/>
        </w:rPr>
        <w:t>۵</w:t>
      </w:r>
      <w:r w:rsidRPr="00342579">
        <w:rPr>
          <w:rFonts w:ascii="IRANSans" w:hAnsi="IRANSans" w:cs="IRANSans"/>
          <w:rtl/>
        </w:rPr>
        <w:t xml:space="preserve"> ماده </w:t>
      </w:r>
      <w:r w:rsidRPr="00342579">
        <w:rPr>
          <w:rFonts w:ascii="IRANSans" w:hAnsi="IRANSans" w:cs="IRANSans"/>
          <w:rtl/>
          <w:lang w:bidi="fa-IR"/>
        </w:rPr>
        <w:t>۱۶۹</w:t>
      </w:r>
      <w:r w:rsidRPr="00342579">
        <w:rPr>
          <w:rFonts w:ascii="IRANSans" w:hAnsi="IRANSans" w:cs="IRANSans"/>
          <w:rtl/>
        </w:rPr>
        <w:t xml:space="preserve"> مکرر</w:t>
      </w:r>
    </w:p>
    <w:p w14:paraId="6CB75BEE" w14:textId="514EB4B8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4F8C02A3" w14:textId="3DCE4878" w:rsidR="00993468" w:rsidRPr="00993468" w:rsidRDefault="00993468" w:rsidP="00993468">
      <w:pPr>
        <w:bidi/>
        <w:rPr>
          <w:rFonts w:ascii="IRANSans" w:hAnsi="IRANSans" w:cs="IRANSans"/>
          <w:b/>
          <w:bCs/>
          <w:sz w:val="28"/>
          <w:szCs w:val="28"/>
          <w:lang w:bidi="fa-IR"/>
        </w:rPr>
      </w:pPr>
      <w:r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 xml:space="preserve">    </w:t>
      </w:r>
      <w:r w:rsidRPr="00993468">
        <w:rPr>
          <w:rFonts w:ascii="IRANSans" w:hAnsi="IRANSans" w:cs="IRANSans"/>
          <w:b/>
          <w:bCs/>
          <w:sz w:val="28"/>
          <w:szCs w:val="28"/>
          <w:rtl/>
          <w:lang w:bidi="fa-IR"/>
        </w:rPr>
        <w:t>قانون دائم</w:t>
      </w:r>
      <w:r w:rsidRPr="00993468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</w:p>
    <w:p w14:paraId="405AC68A" w14:textId="2DBEFF3C" w:rsidR="00993468" w:rsidRPr="00993468" w:rsidRDefault="00993468" w:rsidP="00993468">
      <w:pPr>
        <w:bidi/>
        <w:rPr>
          <w:rFonts w:ascii="IRANSans" w:hAnsi="IRANSans" w:cs="IRANSans"/>
          <w:b/>
          <w:bCs/>
          <w:sz w:val="28"/>
          <w:szCs w:val="28"/>
          <w:lang w:bidi="fa-IR"/>
        </w:rPr>
      </w:pPr>
      <w:r w:rsidRPr="00D04CF3">
        <w:rPr>
          <w:rFonts w:ascii="IRANSans" w:hAnsi="IRANSans" w:cs="IRANSans"/>
          <w:b/>
          <w:bCs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7F6E54" wp14:editId="4B241214">
                <wp:simplePos x="0" y="0"/>
                <wp:positionH relativeFrom="margin">
                  <wp:posOffset>3633788</wp:posOffset>
                </wp:positionH>
                <wp:positionV relativeFrom="paragraph">
                  <wp:posOffset>314325</wp:posOffset>
                </wp:positionV>
                <wp:extent cx="2066290" cy="55245"/>
                <wp:effectExtent l="0" t="0" r="10160" b="20955"/>
                <wp:wrapNone/>
                <wp:docPr id="1025757754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552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7714D" id="Rectangle 16" o:spid="_x0000_s1026" style="position:absolute;margin-left:286.15pt;margin-top:24.75pt;width:162.7pt;height:4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" fillcolor="#ffc000" strokecolor="window" strokeweight="1pt">
                <w10:wrap anchorx="margin"/>
              </v:rect>
            </w:pict>
          </mc:Fallback>
        </mc:AlternateContent>
      </w:r>
      <w:r w:rsidRPr="00993468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مال</w:t>
      </w:r>
      <w:r w:rsidRPr="00993468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Pr="00993468">
        <w:rPr>
          <w:rFonts w:ascii="IRANSans" w:hAnsi="IRANSans" w:cs="IRANSans" w:hint="eastAsia"/>
          <w:b/>
          <w:bCs/>
          <w:sz w:val="28"/>
          <w:szCs w:val="28"/>
          <w:rtl/>
          <w:lang w:bidi="fa-IR"/>
        </w:rPr>
        <w:t>ات</w:t>
      </w:r>
      <w:r w:rsidRPr="00993468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بر ارزش افزوده</w:t>
      </w:r>
    </w:p>
    <w:p w14:paraId="5377C90A" w14:textId="35686870" w:rsidR="00545F09" w:rsidRPr="009A131D" w:rsidRDefault="00545F09" w:rsidP="00993468">
      <w:pPr>
        <w:tabs>
          <w:tab w:val="left" w:pos="8651"/>
        </w:tabs>
        <w:bidi/>
        <w:rPr>
          <w:rFonts w:ascii="IRANSans" w:hAnsi="IRANSans" w:cs="IRANSans"/>
          <w:rtl/>
        </w:rPr>
      </w:pPr>
    </w:p>
    <w:p w14:paraId="72EC56D0" w14:textId="77777777" w:rsidR="00993468" w:rsidRPr="00993468" w:rsidRDefault="00993468" w:rsidP="00993468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</w:rPr>
      </w:pPr>
      <w:r w:rsidRPr="00993468">
        <w:rPr>
          <w:rFonts w:ascii="IRANSans" w:hAnsi="IRANSans" w:cs="IRANSans"/>
          <w:rtl/>
        </w:rPr>
        <w:t>مشمولین قانون مالیات برارزش افزوده</w:t>
      </w:r>
    </w:p>
    <w:p w14:paraId="6FCB6FD5" w14:textId="77777777" w:rsidR="00993468" w:rsidRPr="00993468" w:rsidRDefault="00993468" w:rsidP="00993468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</w:rPr>
      </w:pPr>
      <w:r w:rsidRPr="00993468">
        <w:rPr>
          <w:rFonts w:ascii="IRANSans" w:hAnsi="IRANSans" w:cs="IRANSans"/>
          <w:rtl/>
        </w:rPr>
        <w:t>ماخذ و شیوه محاسبه برارزش افزوده</w:t>
      </w:r>
    </w:p>
    <w:p w14:paraId="6A8E2B66" w14:textId="77777777" w:rsidR="00993468" w:rsidRPr="00993468" w:rsidRDefault="00993468" w:rsidP="00993468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</w:rPr>
      </w:pPr>
      <w:r w:rsidRPr="00993468">
        <w:rPr>
          <w:rFonts w:ascii="IRANSans" w:hAnsi="IRANSans" w:cs="IRANSans"/>
          <w:rtl/>
        </w:rPr>
        <w:t>معافیت ها</w:t>
      </w:r>
    </w:p>
    <w:p w14:paraId="6B23CCFB" w14:textId="77777777" w:rsidR="00993468" w:rsidRPr="00993468" w:rsidRDefault="00993468" w:rsidP="00993468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</w:rPr>
      </w:pPr>
      <w:r w:rsidRPr="00993468">
        <w:rPr>
          <w:rFonts w:ascii="IRANSans" w:hAnsi="IRANSans" w:cs="IRANSans"/>
          <w:rtl/>
        </w:rPr>
        <w:t>جرایم</w:t>
      </w:r>
    </w:p>
    <w:p w14:paraId="0C80AA8A" w14:textId="4C85B14F" w:rsidR="00545F09" w:rsidRPr="00F80A9A" w:rsidRDefault="00993468" w:rsidP="00F80A9A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rtl/>
        </w:rPr>
      </w:pPr>
      <w:r w:rsidRPr="00993468">
        <w:rPr>
          <w:rFonts w:ascii="IRANSans" w:hAnsi="IRANSans" w:cs="IRANSans"/>
          <w:rtl/>
        </w:rPr>
        <w:t>حسابداری مالیات برارزش افزوده</w:t>
      </w:r>
    </w:p>
    <w:p w14:paraId="0FAD83C9" w14:textId="354E74B4" w:rsidR="00545F09" w:rsidRPr="009A131D" w:rsidRDefault="00993468" w:rsidP="00993468">
      <w:pPr>
        <w:bidi/>
        <w:rPr>
          <w:rFonts w:ascii="IRANSans" w:hAnsi="IRANSans" w:cs="IRANSans"/>
          <w:rtl/>
        </w:rPr>
      </w:pPr>
      <w:r w:rsidRPr="00D04CF3">
        <w:rPr>
          <w:rFonts w:ascii="IRANSans" w:hAnsi="IRANSans" w:cs="IRANSan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018F77" wp14:editId="7BE9A763">
                <wp:simplePos x="0" y="0"/>
                <wp:positionH relativeFrom="margin">
                  <wp:posOffset>3510584</wp:posOffset>
                </wp:positionH>
                <wp:positionV relativeFrom="paragraph">
                  <wp:posOffset>367030</wp:posOffset>
                </wp:positionV>
                <wp:extent cx="2066290" cy="55245"/>
                <wp:effectExtent l="0" t="0" r="10160" b="20955"/>
                <wp:wrapNone/>
                <wp:docPr id="212720073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552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96B98" id="Rectangle 16" o:spid="_x0000_s1026" style="position:absolute;margin-left:276.4pt;margin-top:28.9pt;width:162.7pt;height:4.3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" fillcolor="#ffc000" strokecolor="window" strokeweight="1pt">
                <w10:wrap anchorx="margin"/>
              </v:rect>
            </w:pict>
          </mc:Fallback>
        </mc:AlternateContent>
      </w:r>
      <w:r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 xml:space="preserve">    </w:t>
      </w:r>
      <w:r w:rsidRPr="00993468">
        <w:rPr>
          <w:rFonts w:ascii="IRANSans" w:hAnsi="IRANSans" w:cs="IRANSans"/>
          <w:b/>
          <w:bCs/>
          <w:sz w:val="28"/>
          <w:szCs w:val="28"/>
          <w:rtl/>
          <w:lang w:bidi="fa-IR"/>
        </w:rPr>
        <w:t>نرم افزارها</w:t>
      </w:r>
      <w:r w:rsidRPr="00993468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Pr="00993468">
        <w:rPr>
          <w:rFonts w:ascii="IRANSans" w:hAnsi="IRANSans" w:cs="IRANSans"/>
          <w:b/>
          <w:bCs/>
          <w:sz w:val="28"/>
          <w:szCs w:val="28"/>
          <w:rtl/>
          <w:lang w:bidi="fa-IR"/>
        </w:rPr>
        <w:t xml:space="preserve"> مال</w:t>
      </w:r>
      <w:r w:rsidRPr="00993468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  <w:r w:rsidRPr="00993468">
        <w:rPr>
          <w:rFonts w:ascii="IRANSans" w:hAnsi="IRANSans" w:cs="IRANSans" w:hint="eastAsia"/>
          <w:b/>
          <w:bCs/>
          <w:sz w:val="28"/>
          <w:szCs w:val="28"/>
          <w:rtl/>
          <w:lang w:bidi="fa-IR"/>
        </w:rPr>
        <w:t>ات</w:t>
      </w:r>
      <w:r w:rsidRPr="00993468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ی</w:t>
      </w:r>
    </w:p>
    <w:p w14:paraId="7CEC465D" w14:textId="0F5451ED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31741A9E" w14:textId="77777777" w:rsidR="00993468" w:rsidRPr="00993468" w:rsidRDefault="00993468" w:rsidP="00993468">
      <w:pPr>
        <w:pStyle w:val="ListParagraph"/>
        <w:numPr>
          <w:ilvl w:val="0"/>
          <w:numId w:val="25"/>
        </w:numPr>
        <w:bidi/>
        <w:spacing w:line="360" w:lineRule="auto"/>
        <w:rPr>
          <w:rFonts w:ascii="IRANSans" w:hAnsi="IRANSans" w:cs="IRANSans"/>
        </w:rPr>
      </w:pPr>
      <w:r w:rsidRPr="00993468">
        <w:rPr>
          <w:rFonts w:ascii="IRANSans" w:hAnsi="IRANSans" w:cs="IRANSans"/>
          <w:rtl/>
        </w:rPr>
        <w:t xml:space="preserve">کار با </w:t>
      </w:r>
      <w:r w:rsidRPr="00993468">
        <w:rPr>
          <w:rFonts w:ascii="IRANSans" w:hAnsi="IRANSans" w:cs="IRANSans" w:hint="cs"/>
          <w:rtl/>
        </w:rPr>
        <w:t xml:space="preserve">سامانه مالیات حقوق </w:t>
      </w:r>
    </w:p>
    <w:p w14:paraId="3AB37100" w14:textId="62EA4F8C" w:rsidR="00F80A9A" w:rsidRPr="00F80A9A" w:rsidRDefault="00993468" w:rsidP="00F80A9A">
      <w:pPr>
        <w:pStyle w:val="ListParagraph"/>
        <w:numPr>
          <w:ilvl w:val="0"/>
          <w:numId w:val="25"/>
        </w:numPr>
        <w:bidi/>
        <w:spacing w:line="360" w:lineRule="auto"/>
        <w:rPr>
          <w:rFonts w:ascii="IRANSans" w:hAnsi="IRANSans" w:cs="IRANSans"/>
        </w:rPr>
      </w:pPr>
      <w:r w:rsidRPr="00993468">
        <w:rPr>
          <w:rFonts w:ascii="IRANSans" w:hAnsi="IRANSans" w:cs="IRANSans"/>
          <w:rtl/>
        </w:rPr>
        <w:t>کار با سامانه معاملات فصلی</w:t>
      </w:r>
      <w:r w:rsidRPr="00993468">
        <w:rPr>
          <w:rFonts w:ascii="IRANSans" w:hAnsi="IRANSans" w:cs="IRANSans" w:hint="cs"/>
          <w:rtl/>
        </w:rPr>
        <w:t>(موضوع ماده 1690 و قانون مالیات های مستقیم)</w:t>
      </w:r>
    </w:p>
    <w:p w14:paraId="5204EA42" w14:textId="77777777" w:rsidR="00993468" w:rsidRPr="00993468" w:rsidRDefault="00993468" w:rsidP="00993468">
      <w:pPr>
        <w:pStyle w:val="ListParagraph"/>
        <w:numPr>
          <w:ilvl w:val="0"/>
          <w:numId w:val="25"/>
        </w:numPr>
        <w:bidi/>
        <w:spacing w:line="360" w:lineRule="auto"/>
        <w:rPr>
          <w:rFonts w:ascii="IRANSans" w:hAnsi="IRANSans" w:cs="IRANSans"/>
        </w:rPr>
      </w:pPr>
      <w:r w:rsidRPr="00993468">
        <w:rPr>
          <w:rFonts w:ascii="IRANSans" w:hAnsi="IRANSans" w:cs="IRANSans"/>
          <w:rtl/>
        </w:rPr>
        <w:t>تهیه و تکمیل اظهارنامه</w:t>
      </w:r>
      <w:r w:rsidRPr="00993468">
        <w:rPr>
          <w:rFonts w:ascii="IRANSans" w:hAnsi="IRANSans" w:cs="IRANSans"/>
          <w:rtl/>
        </w:rPr>
        <w:softHyphen/>
      </w:r>
      <w:r w:rsidRPr="00993468">
        <w:rPr>
          <w:rFonts w:ascii="IRANSans" w:hAnsi="IRANSans" w:cs="IRANSans"/>
        </w:rPr>
        <w:t xml:space="preserve"> </w:t>
      </w:r>
      <w:r w:rsidRPr="00993468">
        <w:rPr>
          <w:rFonts w:ascii="IRANSans" w:hAnsi="IRANSans" w:cs="IRANSans"/>
          <w:rtl/>
        </w:rPr>
        <w:t>ی مالیات برارزش افزوده</w:t>
      </w:r>
    </w:p>
    <w:p w14:paraId="219BC357" w14:textId="77777777" w:rsidR="00993468" w:rsidRPr="00993468" w:rsidRDefault="00993468" w:rsidP="00993468">
      <w:pPr>
        <w:pStyle w:val="ListParagraph"/>
        <w:numPr>
          <w:ilvl w:val="0"/>
          <w:numId w:val="25"/>
        </w:numPr>
        <w:bidi/>
        <w:spacing w:line="360" w:lineRule="auto"/>
        <w:rPr>
          <w:rFonts w:ascii="IRANSans" w:hAnsi="IRANSans" w:cs="IRANSans"/>
        </w:rPr>
      </w:pPr>
      <w:r w:rsidRPr="00993468">
        <w:rPr>
          <w:rFonts w:ascii="IRANSans" w:hAnsi="IRANSans" w:cs="IRANSans"/>
          <w:rtl/>
        </w:rPr>
        <w:t xml:space="preserve">تهیه و تکمیل اظهارنامه </w:t>
      </w:r>
      <w:r w:rsidRPr="00993468">
        <w:rPr>
          <w:rFonts w:ascii="IRANSans" w:hAnsi="IRANSans" w:cs="IRANSans"/>
          <w:rtl/>
        </w:rPr>
        <w:softHyphen/>
        <w:t>ی مالیات عملکرد</w:t>
      </w:r>
    </w:p>
    <w:p w14:paraId="6FA1A084" w14:textId="77777777" w:rsidR="00993468" w:rsidRPr="00993468" w:rsidRDefault="00993468" w:rsidP="00993468">
      <w:pPr>
        <w:pStyle w:val="ListParagraph"/>
        <w:numPr>
          <w:ilvl w:val="0"/>
          <w:numId w:val="25"/>
        </w:numPr>
        <w:bidi/>
        <w:spacing w:line="360" w:lineRule="auto"/>
        <w:rPr>
          <w:rFonts w:ascii="IRANSans" w:hAnsi="IRANSans" w:cs="IRANSans"/>
        </w:rPr>
      </w:pPr>
      <w:r w:rsidRPr="00993468">
        <w:rPr>
          <w:rFonts w:ascii="IRANSans" w:hAnsi="IRANSans" w:cs="IRANSans" w:hint="cs"/>
          <w:rtl/>
        </w:rPr>
        <w:t xml:space="preserve">مروری جامع برقانون سامانه مودیان و پایانه های فروشگاهی </w:t>
      </w:r>
    </w:p>
    <w:p w14:paraId="2697E5D6" w14:textId="77777777" w:rsidR="00993468" w:rsidRPr="00993468" w:rsidRDefault="00993468" w:rsidP="00993468">
      <w:pPr>
        <w:pStyle w:val="ListParagraph"/>
        <w:numPr>
          <w:ilvl w:val="0"/>
          <w:numId w:val="25"/>
        </w:numPr>
        <w:bidi/>
        <w:spacing w:line="360" w:lineRule="auto"/>
        <w:rPr>
          <w:rFonts w:ascii="IRANSans" w:hAnsi="IRANSans" w:cs="IRANSans"/>
          <w:rtl/>
        </w:rPr>
      </w:pPr>
      <w:r w:rsidRPr="00993468">
        <w:rPr>
          <w:rFonts w:ascii="IRANSans" w:hAnsi="IRANSans" w:cs="IRANSans" w:hint="cs"/>
          <w:rtl/>
        </w:rPr>
        <w:t xml:space="preserve">کار با سامانه مودیان و پایانه های فروشگاهی </w:t>
      </w:r>
    </w:p>
    <w:p w14:paraId="30D7B98E" w14:textId="6DB85423" w:rsidR="00545F09" w:rsidRPr="009A131D" w:rsidRDefault="00B40B7F" w:rsidP="00545F09">
      <w:pPr>
        <w:tabs>
          <w:tab w:val="left" w:pos="8651"/>
        </w:tabs>
        <w:rPr>
          <w:rFonts w:ascii="IRANSans" w:hAnsi="IRANSans" w:cs="IRANSans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7E5C1BA" wp14:editId="77F2F01C">
            <wp:simplePos x="0" y="0"/>
            <wp:positionH relativeFrom="page">
              <wp:align>left</wp:align>
            </wp:positionH>
            <wp:positionV relativeFrom="paragraph">
              <wp:posOffset>-910326</wp:posOffset>
            </wp:positionV>
            <wp:extent cx="7572242" cy="10711543"/>
            <wp:effectExtent l="0" t="0" r="0" b="0"/>
            <wp:wrapNone/>
            <wp:docPr id="2540733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120" cy="107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54004" w14:textId="742EF992" w:rsidR="00F80A9A" w:rsidRDefault="00F80A9A">
      <w:pPr>
        <w:rPr>
          <w:rFonts w:ascii="IRANSans" w:hAnsi="IRANSans" w:cs="IRANSans"/>
        </w:rPr>
      </w:pPr>
    </w:p>
    <w:p w14:paraId="52B2F7ED" w14:textId="19EB2A09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</w:rPr>
      </w:pPr>
    </w:p>
    <w:sectPr w:rsidR="00545F09" w:rsidRPr="009A131D" w:rsidSect="00DD6F1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3F789" w14:textId="77777777" w:rsidR="00A702DA" w:rsidRDefault="00A702DA" w:rsidP="00545F09">
      <w:pPr>
        <w:spacing w:after="0" w:line="240" w:lineRule="auto"/>
      </w:pPr>
      <w:r>
        <w:separator/>
      </w:r>
    </w:p>
  </w:endnote>
  <w:endnote w:type="continuationSeparator" w:id="0">
    <w:p w14:paraId="59B04BB8" w14:textId="77777777" w:rsidR="00A702DA" w:rsidRDefault="00A702DA" w:rsidP="00545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Sans">
    <w:altName w:val="Arial"/>
    <w:panose1 w:val="020B0506030804020204"/>
    <w:charset w:val="00"/>
    <w:family w:val="swiss"/>
    <w:pitch w:val="variable"/>
    <w:sig w:usb0="80002003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2F1CA" w14:textId="77777777" w:rsidR="00DD6F15" w:rsidRDefault="00DD6F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4742C" w14:textId="77777777" w:rsidR="00DD6F15" w:rsidRDefault="00DD6F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FA1D2" w14:textId="77777777" w:rsidR="00DD6F15" w:rsidRDefault="00DD6F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3F103F" w14:textId="77777777" w:rsidR="00A702DA" w:rsidRDefault="00A702DA" w:rsidP="00545F09">
      <w:pPr>
        <w:spacing w:after="0" w:line="240" w:lineRule="auto"/>
      </w:pPr>
      <w:r>
        <w:separator/>
      </w:r>
    </w:p>
  </w:footnote>
  <w:footnote w:type="continuationSeparator" w:id="0">
    <w:p w14:paraId="58A8BBBD" w14:textId="77777777" w:rsidR="00A702DA" w:rsidRDefault="00A702DA" w:rsidP="00545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29908" w14:textId="673089C5" w:rsidR="00545F09" w:rsidRDefault="00000000">
    <w:pPr>
      <w:pStyle w:val="Header"/>
    </w:pPr>
    <w:r>
      <w:rPr>
        <w:noProof/>
      </w:rPr>
      <w:pict w14:anchorId="4C2245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7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6990D" w14:textId="59E061A5" w:rsidR="00545F09" w:rsidRDefault="00000000">
    <w:pPr>
      <w:pStyle w:val="Header"/>
    </w:pPr>
    <w:r>
      <w:rPr>
        <w:noProof/>
      </w:rPr>
      <w:pict w14:anchorId="100EC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8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8CC64" w14:textId="0DFA4C48" w:rsidR="00545F09" w:rsidRDefault="00000000">
    <w:pPr>
      <w:pStyle w:val="Header"/>
    </w:pPr>
    <w:r>
      <w:rPr>
        <w:noProof/>
      </w:rPr>
      <w:pict w14:anchorId="564D1B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6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B0CDF"/>
    <w:multiLevelType w:val="hybridMultilevel"/>
    <w:tmpl w:val="9DAC6E2E"/>
    <w:lvl w:ilvl="0" w:tplc="099E3F94">
      <w:numFmt w:val="bullet"/>
      <w:lvlText w:val="-"/>
      <w:lvlJc w:val="left"/>
      <w:pPr>
        <w:ind w:left="765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BC4189C"/>
    <w:multiLevelType w:val="hybridMultilevel"/>
    <w:tmpl w:val="91B8AD5E"/>
    <w:lvl w:ilvl="0" w:tplc="099E3F94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DDC6C72"/>
    <w:multiLevelType w:val="hybridMultilevel"/>
    <w:tmpl w:val="37D41E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EB256A"/>
    <w:multiLevelType w:val="hybridMultilevel"/>
    <w:tmpl w:val="34D88D3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C78E0"/>
    <w:multiLevelType w:val="hybridMultilevel"/>
    <w:tmpl w:val="ED2E84F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D344A"/>
    <w:multiLevelType w:val="hybridMultilevel"/>
    <w:tmpl w:val="CBECCC42"/>
    <w:lvl w:ilvl="0" w:tplc="0BA4F5C0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23B46230"/>
    <w:multiLevelType w:val="hybridMultilevel"/>
    <w:tmpl w:val="50E03B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77E3541"/>
    <w:multiLevelType w:val="hybridMultilevel"/>
    <w:tmpl w:val="9772910C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8562732"/>
    <w:multiLevelType w:val="hybridMultilevel"/>
    <w:tmpl w:val="06CC1FA8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F70C63"/>
    <w:multiLevelType w:val="hybridMultilevel"/>
    <w:tmpl w:val="BDA880DA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6412BC"/>
    <w:multiLevelType w:val="hybridMultilevel"/>
    <w:tmpl w:val="9C445B8C"/>
    <w:lvl w:ilvl="0" w:tplc="099E3F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6A1F03"/>
    <w:multiLevelType w:val="hybridMultilevel"/>
    <w:tmpl w:val="BBCADC1E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4F83B42"/>
    <w:multiLevelType w:val="hybridMultilevel"/>
    <w:tmpl w:val="05141986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73FC9"/>
    <w:multiLevelType w:val="hybridMultilevel"/>
    <w:tmpl w:val="319ED4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8F70DCC"/>
    <w:multiLevelType w:val="hybridMultilevel"/>
    <w:tmpl w:val="933CF64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DF762A3"/>
    <w:multiLevelType w:val="hybridMultilevel"/>
    <w:tmpl w:val="B7BC2810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FC95181"/>
    <w:multiLevelType w:val="hybridMultilevel"/>
    <w:tmpl w:val="BC6AA05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0C16CBE"/>
    <w:multiLevelType w:val="hybridMultilevel"/>
    <w:tmpl w:val="B07AC872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A1570E"/>
    <w:multiLevelType w:val="hybridMultilevel"/>
    <w:tmpl w:val="14B0E7C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6A7647"/>
    <w:multiLevelType w:val="hybridMultilevel"/>
    <w:tmpl w:val="F054490A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B317F5C"/>
    <w:multiLevelType w:val="hybridMultilevel"/>
    <w:tmpl w:val="6BD07E54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F1E32F5"/>
    <w:multiLevelType w:val="hybridMultilevel"/>
    <w:tmpl w:val="E45E7CC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13E1D70"/>
    <w:multiLevelType w:val="hybridMultilevel"/>
    <w:tmpl w:val="0AA23E76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8A40F54"/>
    <w:multiLevelType w:val="hybridMultilevel"/>
    <w:tmpl w:val="7584B7E8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E54498"/>
    <w:multiLevelType w:val="hybridMultilevel"/>
    <w:tmpl w:val="6D3888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77121221">
    <w:abstractNumId w:val="18"/>
  </w:num>
  <w:num w:numId="2" w16cid:durableId="981084368">
    <w:abstractNumId w:val="19"/>
  </w:num>
  <w:num w:numId="3" w16cid:durableId="1872256818">
    <w:abstractNumId w:val="23"/>
  </w:num>
  <w:num w:numId="4" w16cid:durableId="1505513903">
    <w:abstractNumId w:val="11"/>
  </w:num>
  <w:num w:numId="5" w16cid:durableId="381439017">
    <w:abstractNumId w:val="12"/>
  </w:num>
  <w:num w:numId="6" w16cid:durableId="770777542">
    <w:abstractNumId w:val="9"/>
  </w:num>
  <w:num w:numId="7" w16cid:durableId="1226843049">
    <w:abstractNumId w:val="16"/>
  </w:num>
  <w:num w:numId="8" w16cid:durableId="211044142">
    <w:abstractNumId w:val="2"/>
  </w:num>
  <w:num w:numId="9" w16cid:durableId="1136216774">
    <w:abstractNumId w:val="17"/>
  </w:num>
  <w:num w:numId="10" w16cid:durableId="596137982">
    <w:abstractNumId w:val="20"/>
  </w:num>
  <w:num w:numId="11" w16cid:durableId="480315306">
    <w:abstractNumId w:val="1"/>
  </w:num>
  <w:num w:numId="12" w16cid:durableId="2020885907">
    <w:abstractNumId w:val="22"/>
  </w:num>
  <w:num w:numId="13" w16cid:durableId="1991789245">
    <w:abstractNumId w:val="7"/>
  </w:num>
  <w:num w:numId="14" w16cid:durableId="2023163289">
    <w:abstractNumId w:val="24"/>
  </w:num>
  <w:num w:numId="15" w16cid:durableId="432436751">
    <w:abstractNumId w:val="3"/>
  </w:num>
  <w:num w:numId="16" w16cid:durableId="1060009603">
    <w:abstractNumId w:val="15"/>
  </w:num>
  <w:num w:numId="17" w16cid:durableId="1357736984">
    <w:abstractNumId w:val="4"/>
  </w:num>
  <w:num w:numId="18" w16cid:durableId="288634857">
    <w:abstractNumId w:val="6"/>
  </w:num>
  <w:num w:numId="19" w16cid:durableId="1804226740">
    <w:abstractNumId w:val="14"/>
  </w:num>
  <w:num w:numId="20" w16cid:durableId="926963531">
    <w:abstractNumId w:val="13"/>
  </w:num>
  <w:num w:numId="21" w16cid:durableId="586159488">
    <w:abstractNumId w:val="21"/>
  </w:num>
  <w:num w:numId="22" w16cid:durableId="1880968877">
    <w:abstractNumId w:val="5"/>
  </w:num>
  <w:num w:numId="23" w16cid:durableId="1935504590">
    <w:abstractNumId w:val="0"/>
  </w:num>
  <w:num w:numId="24" w16cid:durableId="1588079904">
    <w:abstractNumId w:val="8"/>
  </w:num>
  <w:num w:numId="25" w16cid:durableId="206937640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F09"/>
    <w:rsid w:val="00067A56"/>
    <w:rsid w:val="000D7693"/>
    <w:rsid w:val="001243E7"/>
    <w:rsid w:val="00152F8E"/>
    <w:rsid w:val="001C1B5C"/>
    <w:rsid w:val="002514AA"/>
    <w:rsid w:val="0029152E"/>
    <w:rsid w:val="002D0CD1"/>
    <w:rsid w:val="00342579"/>
    <w:rsid w:val="00367B25"/>
    <w:rsid w:val="00385DA0"/>
    <w:rsid w:val="003B7FE1"/>
    <w:rsid w:val="003D6910"/>
    <w:rsid w:val="00401EA0"/>
    <w:rsid w:val="0043146F"/>
    <w:rsid w:val="004D4A5E"/>
    <w:rsid w:val="00545F09"/>
    <w:rsid w:val="005F76D8"/>
    <w:rsid w:val="007730C0"/>
    <w:rsid w:val="00773D91"/>
    <w:rsid w:val="00784529"/>
    <w:rsid w:val="007D175C"/>
    <w:rsid w:val="009925F1"/>
    <w:rsid w:val="00993468"/>
    <w:rsid w:val="009A131D"/>
    <w:rsid w:val="00A702DA"/>
    <w:rsid w:val="00AC4D38"/>
    <w:rsid w:val="00B40B7F"/>
    <w:rsid w:val="00BD50E0"/>
    <w:rsid w:val="00C4259B"/>
    <w:rsid w:val="00C47008"/>
    <w:rsid w:val="00C7429A"/>
    <w:rsid w:val="00C8076F"/>
    <w:rsid w:val="00CB50A0"/>
    <w:rsid w:val="00CF2D05"/>
    <w:rsid w:val="00D04CF3"/>
    <w:rsid w:val="00D77373"/>
    <w:rsid w:val="00DD6F15"/>
    <w:rsid w:val="00E94128"/>
    <w:rsid w:val="00EB017B"/>
    <w:rsid w:val="00EB2298"/>
    <w:rsid w:val="00F66283"/>
    <w:rsid w:val="00F80A9A"/>
    <w:rsid w:val="00F8205F"/>
    <w:rsid w:val="00F83C83"/>
    <w:rsid w:val="00FB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937BB5"/>
  <w15:chartTrackingRefBased/>
  <w15:docId w15:val="{CD48299F-86C1-4DE2-A1AD-7CEA0176C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F09"/>
  </w:style>
  <w:style w:type="paragraph" w:styleId="Footer">
    <w:name w:val="footer"/>
    <w:basedOn w:val="Normal"/>
    <w:link w:val="Foot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F09"/>
  </w:style>
  <w:style w:type="paragraph" w:styleId="ListParagraph">
    <w:name w:val="List Paragraph"/>
    <w:basedOn w:val="Normal"/>
    <w:uiPriority w:val="34"/>
    <w:qFormat/>
    <w:rsid w:val="009A131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2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33D621-9C2A-42B7-A9D1-7CC72FD81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طاهری - حسنا</dc:creator>
  <cp:keywords/>
  <dc:description/>
  <cp:lastModifiedBy>narges gholamipoya</cp:lastModifiedBy>
  <cp:revision>10</cp:revision>
  <cp:lastPrinted>2024-11-19T10:29:00Z</cp:lastPrinted>
  <dcterms:created xsi:type="dcterms:W3CDTF">2024-11-20T06:17:00Z</dcterms:created>
  <dcterms:modified xsi:type="dcterms:W3CDTF">2024-12-29T06:11:00Z</dcterms:modified>
</cp:coreProperties>
</file>